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2B" w:rsidRDefault="00803CE1" w:rsidP="00C11E77">
      <w:pPr>
        <w:ind w:left="6480"/>
        <w:jc w:val="left"/>
        <w:rPr>
          <w:rFonts w:ascii="TH SarabunPSK" w:eastAsia="Cordia New" w:hAnsi="TH SarabunPSK" w:cs="TH SarabunPSK"/>
          <w:color w:val="FF0000"/>
          <w:sz w:val="36"/>
          <w:szCs w:val="36"/>
        </w:rPr>
      </w:pPr>
      <w:r>
        <w:rPr>
          <w:rFonts w:ascii="TH SarabunPSK" w:eastAsia="Cordia New" w:hAnsi="TH SarabunPSK" w:cs="TH SarabunPSK"/>
          <w:color w:val="FF0000"/>
          <w:sz w:val="26"/>
          <w:szCs w:val="26"/>
        </w:rPr>
        <w:t xml:space="preserve">  </w:t>
      </w:r>
      <w:r w:rsidRPr="00803CE1">
        <w:rPr>
          <w:rFonts w:ascii="TH SarabunPSK" w:hAnsi="TH SarabunPSK" w:cs="TH SarabunPSK" w:hint="cs"/>
          <w:b/>
          <w:bCs/>
          <w:sz w:val="36"/>
          <w:szCs w:val="44"/>
        </w:rPr>
        <w:t>Thai title</w:t>
      </w:r>
    </w:p>
    <w:p w:rsidR="00803CE1" w:rsidRPr="00803CE1" w:rsidRDefault="00803CE1" w:rsidP="00C11E77">
      <w:pPr>
        <w:rPr>
          <w:rFonts w:ascii="TH SarabunPSK" w:hAnsi="TH SarabunPSK" w:cs="TH SarabunPSK"/>
          <w:color w:val="FF0000"/>
          <w:sz w:val="24"/>
          <w:szCs w:val="32"/>
        </w:rPr>
      </w:pPr>
      <w:r w:rsidRPr="00803CE1">
        <w:rPr>
          <w:rFonts w:ascii="TH SarabunPSK" w:hAnsi="TH SarabunPSK" w:cs="TH SarabunPSK" w:hint="cs"/>
          <w:color w:val="FF0000"/>
          <w:sz w:val="24"/>
          <w:szCs w:val="32"/>
        </w:rPr>
        <w:t xml:space="preserve">    </w:t>
      </w:r>
      <w:r>
        <w:rPr>
          <w:rFonts w:ascii="TH SarabunPSK" w:hAnsi="TH SarabunPSK" w:cs="TH SarabunPSK"/>
          <w:color w:val="FF0000"/>
          <w:sz w:val="24"/>
          <w:szCs w:val="32"/>
        </w:rPr>
        <w:t xml:space="preserve">     </w:t>
      </w:r>
      <w:r w:rsidRPr="00803CE1">
        <w:rPr>
          <w:rFonts w:ascii="TH SarabunPSK" w:hAnsi="TH SarabunPSK" w:cs="TH SarabunPSK" w:hint="cs"/>
          <w:color w:val="FF0000"/>
          <w:sz w:val="24"/>
          <w:szCs w:val="32"/>
        </w:rPr>
        <w:t>(TH SarabunPSK, size 18 point, bold, aligned to the right of the page)</w:t>
      </w:r>
    </w:p>
    <w:p w:rsidR="00803CE1" w:rsidRDefault="00803CE1" w:rsidP="00C11E77">
      <w:pPr>
        <w:jc w:val="left"/>
        <w:rPr>
          <w:rFonts w:ascii="TH SarabunPSK" w:eastAsia="Cordia New" w:hAnsi="TH SarabunPSK" w:cs="TH SarabunPSK"/>
          <w:color w:val="FF0000"/>
          <w:sz w:val="36"/>
          <w:szCs w:val="36"/>
        </w:rPr>
      </w:pPr>
      <w:r>
        <w:rPr>
          <w:rFonts w:ascii="TH SarabunPSK" w:hAnsi="TH SarabunPSK" w:cs="TH SarabunPSK"/>
          <w:sz w:val="32"/>
          <w:szCs w:val="40"/>
        </w:rPr>
        <w:t xml:space="preserve">                                                                        </w:t>
      </w:r>
      <w:r w:rsidRPr="00803CE1">
        <w:rPr>
          <w:rFonts w:ascii="TH SarabunPSK" w:hAnsi="TH SarabunPSK" w:cs="TH SarabunPSK" w:hint="cs"/>
          <w:sz w:val="32"/>
          <w:szCs w:val="40"/>
        </w:rPr>
        <w:t>English title</w:t>
      </w:r>
    </w:p>
    <w:p w:rsidR="00803CE1" w:rsidRDefault="00803CE1" w:rsidP="00C11E77">
      <w:pPr>
        <w:jc w:val="left"/>
        <w:rPr>
          <w:rFonts w:ascii="TH SarabunPSK" w:hAnsi="TH SarabunPSK" w:cs="TH SarabunPSK"/>
          <w:color w:val="FF0000"/>
          <w:sz w:val="24"/>
          <w:szCs w:val="32"/>
        </w:rPr>
      </w:pPr>
      <w:r>
        <w:rPr>
          <w:rFonts w:ascii="TH SarabunPSK" w:hAnsi="TH SarabunPSK" w:cs="TH SarabunPSK" w:hint="cs"/>
          <w:color w:val="FF0000"/>
          <w:sz w:val="24"/>
          <w:szCs w:val="32"/>
          <w:cs/>
        </w:rPr>
        <w:t xml:space="preserve">  </w:t>
      </w:r>
      <w:r w:rsidRPr="00803CE1">
        <w:rPr>
          <w:rFonts w:ascii="TH SarabunPSK" w:hAnsi="TH SarabunPSK" w:cs="TH SarabunPSK" w:hint="cs"/>
          <w:color w:val="FF0000"/>
          <w:sz w:val="24"/>
          <w:szCs w:val="32"/>
          <w:cs/>
        </w:rPr>
        <w:t>(</w:t>
      </w:r>
      <w:r w:rsidRPr="00803CE1">
        <w:rPr>
          <w:rFonts w:ascii="TH SarabunPSK" w:hAnsi="TH SarabunPSK" w:cs="TH SarabunPSK" w:hint="cs"/>
          <w:color w:val="FF0000"/>
          <w:sz w:val="24"/>
          <w:szCs w:val="32"/>
        </w:rPr>
        <w:t xml:space="preserve">TH SarabunPSK, size </w:t>
      </w:r>
      <w:r w:rsidRPr="00F500A1">
        <w:rPr>
          <w:rFonts w:ascii="TH SarabunPSK" w:hAnsi="TH SarabunPSK" w:cs="TH SarabunPSK" w:hint="cs"/>
          <w:color w:val="FF0000"/>
          <w:sz w:val="16"/>
          <w:szCs w:val="24"/>
          <w:cs/>
        </w:rPr>
        <w:t>18</w:t>
      </w:r>
      <w:r w:rsidRPr="00803CE1">
        <w:rPr>
          <w:rFonts w:ascii="TH SarabunPSK" w:hAnsi="TH SarabunPSK" w:cs="TH SarabunPSK" w:hint="cs"/>
          <w:color w:val="FF0000"/>
          <w:sz w:val="24"/>
          <w:szCs w:val="32"/>
          <w:cs/>
        </w:rPr>
        <w:t xml:space="preserve"> </w:t>
      </w:r>
      <w:r w:rsidRPr="00803CE1">
        <w:rPr>
          <w:rFonts w:ascii="TH SarabunPSK" w:hAnsi="TH SarabunPSK" w:cs="TH SarabunPSK" w:hint="cs"/>
          <w:color w:val="FF0000"/>
          <w:sz w:val="24"/>
          <w:szCs w:val="32"/>
        </w:rPr>
        <w:t>point, normal, aligned to the right of the page)</w:t>
      </w:r>
    </w:p>
    <w:p w:rsidR="00C11E77" w:rsidRDefault="00C11E77" w:rsidP="00C11E77">
      <w:pPr>
        <w:jc w:val="left"/>
        <w:rPr>
          <w:rFonts w:ascii="TH SarabunPSK" w:eastAsia="Cordia New" w:hAnsi="TH SarabunPSK" w:cs="TH SarabunPSK"/>
          <w:sz w:val="32"/>
          <w:szCs w:val="32"/>
        </w:rPr>
      </w:pPr>
      <w:r>
        <w:rPr>
          <w:rFonts w:ascii="TH SarabunPSK" w:eastAsia="Cordia New" w:hAnsi="TH SarabunPSK" w:cs="TH SarabunPSK"/>
          <w:sz w:val="32"/>
          <w:szCs w:val="32"/>
        </w:rPr>
        <w:t xml:space="preserve">        M</w:t>
      </w:r>
      <w:r w:rsidR="00803CE1" w:rsidRPr="00803CE1">
        <w:rPr>
          <w:rFonts w:ascii="TH SarabunPSK" w:eastAsia="Cordia New" w:hAnsi="TH SarabunPSK" w:cs="TH SarabunPSK"/>
          <w:sz w:val="32"/>
          <w:szCs w:val="32"/>
        </w:rPr>
        <w:t>ain author</w:t>
      </w:r>
      <w:r>
        <w:rPr>
          <w:rFonts w:ascii="TH SarabunPSK" w:eastAsia="Cordia New" w:hAnsi="TH SarabunPSK" w:cs="TH SarabunPSK"/>
          <w:sz w:val="32"/>
          <w:szCs w:val="32"/>
        </w:rPr>
        <w:t>’s name</w:t>
      </w:r>
      <w:r w:rsidRPr="00C11E77">
        <w:rPr>
          <w:rStyle w:val="aa"/>
          <w:rFonts w:ascii="TH SarabunPSK" w:eastAsia="Cordia New" w:hAnsi="TH SarabunPSK" w:cs="TH SarabunPSK"/>
          <w:cs/>
        </w:rPr>
        <w:footnoteReference w:id="1"/>
      </w:r>
      <w:r w:rsidR="00803CE1" w:rsidRPr="00803CE1">
        <w:rPr>
          <w:rFonts w:ascii="TH SarabunPSK" w:eastAsia="Cordia New" w:hAnsi="TH SarabunPSK" w:cs="TH SarabunPSK"/>
          <w:sz w:val="32"/>
          <w:szCs w:val="32"/>
        </w:rPr>
        <w:t>, co-author 2</w:t>
      </w:r>
      <w:r w:rsidRPr="00C11E77">
        <w:rPr>
          <w:rStyle w:val="aa"/>
          <w:rFonts w:ascii="TH SarabunPSK" w:eastAsia="Cordia New" w:hAnsi="TH SarabunPSK" w:cs="TH SarabunPSK"/>
          <w:cs/>
        </w:rPr>
        <w:footnoteReference w:id="2"/>
      </w:r>
      <w:r w:rsidR="00803CE1" w:rsidRPr="00803CE1">
        <w:rPr>
          <w:rFonts w:ascii="TH SarabunPSK" w:eastAsia="Cordia New" w:hAnsi="TH SarabunPSK" w:cs="TH SarabunPSK"/>
          <w:sz w:val="32"/>
          <w:szCs w:val="32"/>
        </w:rPr>
        <w:t xml:space="preserve"> and co-author 3</w:t>
      </w:r>
      <w:r w:rsidRPr="00C11E77">
        <w:rPr>
          <w:rStyle w:val="aa"/>
          <w:rFonts w:ascii="TH SarabunPSK" w:eastAsia="Cordia New" w:hAnsi="TH SarabunPSK" w:cs="TH SarabunPSK"/>
          <w:cs/>
        </w:rPr>
        <w:footnoteReference w:id="3"/>
      </w:r>
      <w:r w:rsidR="00803CE1" w:rsidRPr="00803CE1">
        <w:rPr>
          <w:rFonts w:ascii="TH SarabunPSK" w:eastAsia="Cordia New" w:hAnsi="TH SarabunPSK" w:cs="TH SarabunPSK"/>
          <w:sz w:val="32"/>
          <w:szCs w:val="32"/>
        </w:rPr>
        <w:t xml:space="preserve"> </w:t>
      </w:r>
    </w:p>
    <w:p w:rsidR="00803CE1" w:rsidRPr="00C11E77" w:rsidRDefault="00C11E77" w:rsidP="00C11E77">
      <w:pPr>
        <w:jc w:val="left"/>
        <w:rPr>
          <w:rFonts w:ascii="TH SarabunPSK" w:eastAsia="Cordia New" w:hAnsi="TH SarabunPSK" w:cs="TH SarabunPSK"/>
          <w:sz w:val="24"/>
          <w:szCs w:val="24"/>
          <w:cs/>
        </w:rPr>
      </w:pPr>
      <w:r>
        <w:rPr>
          <w:rFonts w:ascii="TH SarabunPSK" w:eastAsia="Cordia New" w:hAnsi="TH SarabunPSK" w:cs="TH SarabunPSK"/>
          <w:sz w:val="12"/>
          <w:szCs w:val="12"/>
        </w:rPr>
        <w:t xml:space="preserve">                                                                                                                                                                                               </w:t>
      </w:r>
      <w:r w:rsidR="00803CE1" w:rsidRPr="00C11E77">
        <w:rPr>
          <w:rFonts w:ascii="TH SarabunPSK" w:eastAsia="Cordia New" w:hAnsi="TH SarabunPSK" w:cs="TH SarabunPSK"/>
          <w:sz w:val="24"/>
          <w:szCs w:val="24"/>
        </w:rPr>
        <w:t>(Thai language)</w:t>
      </w:r>
    </w:p>
    <w:p w:rsidR="0009032B" w:rsidRPr="002F6D79" w:rsidRDefault="00803CE1" w:rsidP="002F6D79">
      <w:pPr>
        <w:jc w:val="left"/>
        <w:rPr>
          <w:rFonts w:ascii="TH SarabunPSK" w:eastAsia="Cordia New" w:hAnsi="TH SarabunPSK" w:cs="TH SarabunPSK"/>
          <w:sz w:val="24"/>
          <w:szCs w:val="24"/>
        </w:rPr>
      </w:pPr>
      <w:r>
        <w:rPr>
          <w:sz w:val="32"/>
          <w:szCs w:val="40"/>
        </w:rPr>
        <w:t xml:space="preserve"> </w:t>
      </w:r>
      <w:r w:rsidR="00C11E77">
        <w:rPr>
          <w:rFonts w:ascii="TH SarabunPSK" w:eastAsia="Cordia New" w:hAnsi="TH SarabunPSK" w:cs="TH SarabunPSK"/>
          <w:sz w:val="32"/>
          <w:szCs w:val="32"/>
        </w:rPr>
        <w:t xml:space="preserve">   </w:t>
      </w:r>
      <w:r w:rsidR="00C11E77" w:rsidRPr="00CD3950">
        <w:rPr>
          <w:rFonts w:ascii="TH SarabunPSK" w:eastAsia="Cordia New" w:hAnsi="TH SarabunPSK" w:cs="TH SarabunPSK"/>
          <w:sz w:val="32"/>
          <w:szCs w:val="32"/>
        </w:rPr>
        <w:t xml:space="preserve">Author's name, </w:t>
      </w:r>
      <w:r w:rsidR="00C11E77" w:rsidRPr="00CD3950">
        <w:rPr>
          <w:rFonts w:ascii="TH SarabunPSK" w:eastAsia="Cordia New" w:hAnsi="TH SarabunPSK" w:cs="TH SarabunPSK"/>
          <w:sz w:val="32"/>
          <w:szCs w:val="32"/>
          <w:cs/>
        </w:rPr>
        <w:t>2</w:t>
      </w:r>
      <w:r w:rsidR="00C11E77" w:rsidRPr="00C11E77">
        <w:rPr>
          <w:rFonts w:ascii="TH SarabunPSK" w:eastAsia="Cordia New" w:hAnsi="TH SarabunPSK" w:cs="TH SarabunPSK"/>
          <w:sz w:val="24"/>
          <w:szCs w:val="24"/>
        </w:rPr>
        <w:t>nd</w:t>
      </w:r>
      <w:r w:rsidR="00C11E77" w:rsidRPr="00CD3950">
        <w:rPr>
          <w:rFonts w:ascii="TH SarabunPSK" w:eastAsia="Cordia New" w:hAnsi="TH SarabunPSK" w:cs="TH SarabunPSK"/>
          <w:sz w:val="32"/>
          <w:szCs w:val="32"/>
        </w:rPr>
        <w:t xml:space="preserve"> co-author and </w:t>
      </w:r>
      <w:r w:rsidR="00C11E77" w:rsidRPr="00CD3950">
        <w:rPr>
          <w:rFonts w:ascii="TH SarabunPSK" w:eastAsia="Cordia New" w:hAnsi="TH SarabunPSK" w:cs="TH SarabunPSK"/>
          <w:sz w:val="32"/>
          <w:szCs w:val="32"/>
          <w:cs/>
        </w:rPr>
        <w:t>3</w:t>
      </w:r>
      <w:r w:rsidR="00C11E77" w:rsidRPr="00C11E77">
        <w:rPr>
          <w:rFonts w:ascii="TH SarabunPSK" w:eastAsia="Cordia New" w:hAnsi="TH SarabunPSK" w:cs="TH SarabunPSK"/>
          <w:sz w:val="24"/>
          <w:szCs w:val="24"/>
        </w:rPr>
        <w:t>rd</w:t>
      </w:r>
      <w:r w:rsidR="00C11E77" w:rsidRPr="00CD3950">
        <w:rPr>
          <w:rFonts w:ascii="TH SarabunPSK" w:eastAsia="Cordia New" w:hAnsi="TH SarabunPSK" w:cs="TH SarabunPSK"/>
          <w:sz w:val="32"/>
          <w:szCs w:val="32"/>
        </w:rPr>
        <w:t xml:space="preserve"> co-author</w:t>
      </w:r>
      <w:r w:rsidR="00C11E77">
        <w:rPr>
          <w:rFonts w:ascii="TH SarabunPSK" w:eastAsia="Cordia New" w:hAnsi="TH SarabunPSK" w:cs="TH SarabunPSK"/>
          <w:sz w:val="24"/>
          <w:szCs w:val="24"/>
        </w:rPr>
        <w:t xml:space="preserve"> </w:t>
      </w:r>
      <w:r w:rsidR="00C11E77" w:rsidRPr="00C11E77">
        <w:rPr>
          <w:rFonts w:ascii="TH SarabunPSK" w:eastAsia="Cordia New" w:hAnsi="TH SarabunPSK" w:cs="TH SarabunPSK"/>
          <w:sz w:val="24"/>
          <w:szCs w:val="24"/>
        </w:rPr>
        <w:t>(</w:t>
      </w:r>
      <w:r w:rsidR="00C11E77">
        <w:rPr>
          <w:rFonts w:ascii="TH SarabunPSK" w:eastAsia="Cordia New" w:hAnsi="TH SarabunPSK" w:cs="TH SarabunPSK"/>
          <w:sz w:val="24"/>
          <w:szCs w:val="24"/>
        </w:rPr>
        <w:t>English)</w:t>
      </w:r>
      <w:r w:rsidRPr="004E73D7">
        <w:rPr>
          <w:color w:val="FF0000"/>
        </w:rPr>
        <w:t xml:space="preserve">  </w:t>
      </w:r>
      <w:r w:rsidR="004E73D7" w:rsidRPr="004E73D7">
        <w:rPr>
          <w:rFonts w:ascii="TH SarabunPSK" w:eastAsia="Cordia New" w:hAnsi="TH SarabunPSK" w:cs="TH SarabunPSK"/>
          <w:color w:val="FF0000"/>
          <w:w w:val="80"/>
          <w:sz w:val="24"/>
          <w:szCs w:val="24"/>
          <w:cs/>
        </w:rPr>
        <w:t>(</w:t>
      </w:r>
      <w:r w:rsidR="002F6D79">
        <w:rPr>
          <w:rFonts w:ascii="TH SarabunPSK" w:eastAsia="Cordia New" w:hAnsi="TH SarabunPSK" w:cs="TH SarabunPSK"/>
          <w:color w:val="FF0000"/>
          <w:w w:val="80"/>
          <w:sz w:val="24"/>
          <w:szCs w:val="24"/>
        </w:rPr>
        <w:t>TH SarabunPSK,</w:t>
      </w:r>
      <w:r w:rsidR="004E73D7" w:rsidRPr="004E73D7">
        <w:rPr>
          <w:rFonts w:ascii="TH SarabunPSK" w:eastAsia="Cordia New" w:hAnsi="TH SarabunPSK" w:cs="TH SarabunPSK"/>
          <w:color w:val="FF0000"/>
          <w:w w:val="80"/>
          <w:sz w:val="24"/>
          <w:szCs w:val="24"/>
        </w:rPr>
        <w:t xml:space="preserve"> size </w:t>
      </w:r>
      <w:r w:rsidR="004E73D7" w:rsidRPr="004E73D7">
        <w:rPr>
          <w:rFonts w:ascii="TH SarabunPSK" w:eastAsia="Cordia New" w:hAnsi="TH SarabunPSK" w:cs="TH SarabunPSK"/>
          <w:color w:val="FF0000"/>
          <w:w w:val="80"/>
          <w:sz w:val="24"/>
          <w:szCs w:val="24"/>
          <w:cs/>
        </w:rPr>
        <w:t>16</w:t>
      </w:r>
      <w:r w:rsidR="004E73D7" w:rsidRPr="004E73D7">
        <w:rPr>
          <w:rFonts w:ascii="TH SarabunPSK" w:eastAsia="Cordia New" w:hAnsi="TH SarabunPSK" w:cs="TH SarabunPSK"/>
          <w:color w:val="FF0000"/>
          <w:w w:val="80"/>
          <w:sz w:val="24"/>
          <w:szCs w:val="24"/>
        </w:rPr>
        <w:t xml:space="preserve"> point, normal. Do not specify a name prefix</w:t>
      </w:r>
      <w:r w:rsidR="002F6D79">
        <w:rPr>
          <w:rFonts w:ascii="TH SarabunPSK" w:eastAsia="Cordia New" w:hAnsi="TH SarabunPSK" w:cs="TH SarabunPSK"/>
          <w:color w:val="FF0000"/>
          <w:w w:val="80"/>
          <w:sz w:val="24"/>
          <w:szCs w:val="24"/>
        </w:rPr>
        <w:t>. A</w:t>
      </w:r>
      <w:r w:rsidR="002F6D79" w:rsidRPr="002F6D79">
        <w:rPr>
          <w:rFonts w:ascii="TH SarabunPSK" w:eastAsia="Cordia New" w:hAnsi="TH SarabunPSK" w:cs="TH SarabunPSK"/>
          <w:color w:val="FF0000"/>
          <w:w w:val="80"/>
          <w:sz w:val="24"/>
          <w:szCs w:val="24"/>
        </w:rPr>
        <w:t>lign to the right of the paper</w:t>
      </w:r>
      <w:r w:rsidR="002F6D79">
        <w:rPr>
          <w:rFonts w:ascii="TH SarabunPSK" w:eastAsia="Cordia New" w:hAnsi="TH SarabunPSK" w:cs="TH SarabunPSK"/>
          <w:color w:val="FF0000"/>
          <w:w w:val="80"/>
          <w:sz w:val="24"/>
          <w:szCs w:val="24"/>
        </w:rPr>
        <w:t>)</w:t>
      </w:r>
      <w:r w:rsidR="004E73D7" w:rsidRPr="004E73D7">
        <w:rPr>
          <w:rFonts w:ascii="TH SarabunPSK" w:eastAsia="Cordia New" w:hAnsi="TH SarabunPSK" w:cs="TH SarabunPSK"/>
          <w:color w:val="FF0000"/>
          <w:w w:val="80"/>
          <w:sz w:val="24"/>
          <w:szCs w:val="24"/>
        </w:rPr>
        <w:t xml:space="preserve"> </w:t>
      </w:r>
      <w:r w:rsidRPr="004E73D7">
        <w:rPr>
          <w:color w:val="FF0000"/>
        </w:rPr>
        <w:t xml:space="preserve">                                                        </w:t>
      </w:r>
    </w:p>
    <w:p w:rsidR="00780D10" w:rsidRPr="0089000A" w:rsidRDefault="0009032B" w:rsidP="0089000A">
      <w:pPr>
        <w:jc w:val="right"/>
        <w:rPr>
          <w:sz w:val="16"/>
          <w:szCs w:val="16"/>
        </w:rPr>
      </w:pPr>
      <w:r w:rsidRPr="00A675AD">
        <w:rPr>
          <w:rFonts w:ascii="TH SarabunPSK" w:eastAsia="Cordia New" w:hAnsi="TH SarabunPSK" w:cs="TH SarabunPSK"/>
          <w:color w:val="FF0000"/>
          <w:sz w:val="16"/>
          <w:szCs w:val="16"/>
          <w:cs/>
        </w:rPr>
        <w:t xml:space="preserve"> </w:t>
      </w:r>
    </w:p>
    <w:p w:rsidR="0009032B" w:rsidRDefault="004E73D7" w:rsidP="00457F89">
      <w:pPr>
        <w:jc w:val="center"/>
        <w:rPr>
          <w:rFonts w:ascii="TH SarabunPSK" w:eastAsia="Cordia New" w:hAnsi="TH SarabunPSK" w:cs="TH SarabunPSK"/>
          <w:color w:val="FF0000"/>
          <w:sz w:val="36"/>
          <w:szCs w:val="36"/>
        </w:rPr>
      </w:pPr>
      <w:r>
        <w:rPr>
          <w:rFonts w:ascii="TH SarabunPSK" w:eastAsia="Cordia New" w:hAnsi="TH SarabunPSK" w:cs="TH SarabunPSK"/>
          <w:b/>
          <w:bCs/>
          <w:color w:val="000000" w:themeColor="text1"/>
          <w:sz w:val="36"/>
          <w:szCs w:val="36"/>
        </w:rPr>
        <w:t>Abstract</w:t>
      </w:r>
    </w:p>
    <w:p w:rsidR="004E73D7" w:rsidRPr="004E73D7" w:rsidRDefault="004E73D7" w:rsidP="004E73D7">
      <w:pPr>
        <w:rPr>
          <w:rFonts w:ascii="TH SarabunPSK" w:eastAsia="Cordia New" w:hAnsi="TH SarabunPSK" w:cs="TH SarabunPSK"/>
          <w:color w:val="FF0000"/>
          <w:w w:val="80"/>
          <w:sz w:val="26"/>
          <w:szCs w:val="26"/>
        </w:rPr>
      </w:pPr>
      <w:r w:rsidRPr="004E73D7">
        <w:rPr>
          <w:rFonts w:ascii="TH SarabunPSK" w:eastAsia="Cordia New" w:hAnsi="TH SarabunPSK" w:cs="TH SarabunPSK" w:hint="cs"/>
          <w:color w:val="FF0000"/>
          <w:w w:val="80"/>
          <w:sz w:val="26"/>
          <w:szCs w:val="26"/>
          <w:cs/>
        </w:rPr>
        <w:t xml:space="preserve">                           </w:t>
      </w:r>
      <w:r w:rsidRPr="004E73D7">
        <w:rPr>
          <w:rFonts w:ascii="TH SarabunPSK" w:eastAsia="Cordia New" w:hAnsi="TH SarabunPSK" w:cs="TH SarabunPSK"/>
          <w:color w:val="FF0000"/>
          <w:w w:val="80"/>
          <w:sz w:val="26"/>
          <w:szCs w:val="26"/>
          <w:cs/>
        </w:rPr>
        <w:t>(</w:t>
      </w:r>
      <w:r>
        <w:rPr>
          <w:rFonts w:ascii="TH SarabunPSK" w:eastAsia="Cordia New" w:hAnsi="TH SarabunPSK" w:cs="TH SarabunPSK"/>
          <w:color w:val="FF0000"/>
          <w:w w:val="80"/>
          <w:sz w:val="26"/>
          <w:szCs w:val="26"/>
        </w:rPr>
        <w:t>TH SarabunPSK</w:t>
      </w:r>
      <w:r w:rsidRPr="004E73D7">
        <w:rPr>
          <w:rFonts w:ascii="TH SarabunPSK" w:eastAsia="Cordia New" w:hAnsi="TH SarabunPSK" w:cs="TH SarabunPSK"/>
          <w:color w:val="FF0000"/>
          <w:w w:val="80"/>
          <w:sz w:val="26"/>
          <w:szCs w:val="26"/>
        </w:rPr>
        <w:t xml:space="preserve"> size </w:t>
      </w:r>
      <w:r w:rsidRPr="004E73D7">
        <w:rPr>
          <w:rFonts w:ascii="TH SarabunPSK" w:eastAsia="Cordia New" w:hAnsi="TH SarabunPSK" w:cs="TH SarabunPSK"/>
          <w:color w:val="FF0000"/>
          <w:w w:val="80"/>
          <w:sz w:val="26"/>
          <w:szCs w:val="26"/>
          <w:cs/>
        </w:rPr>
        <w:t xml:space="preserve">18 </w:t>
      </w:r>
      <w:r w:rsidRPr="004E73D7">
        <w:rPr>
          <w:rFonts w:ascii="TH SarabunPSK" w:eastAsia="Cordia New" w:hAnsi="TH SarabunPSK" w:cs="TH SarabunPSK"/>
          <w:color w:val="FF0000"/>
          <w:w w:val="80"/>
          <w:sz w:val="26"/>
          <w:szCs w:val="26"/>
        </w:rPr>
        <w:t>point, bold, center of page)</w:t>
      </w:r>
    </w:p>
    <w:p w:rsidR="002F6D79" w:rsidRPr="002F6D79" w:rsidRDefault="004E73D7" w:rsidP="002F6D79">
      <w:pPr>
        <w:jc w:val="left"/>
        <w:rPr>
          <w:rFonts w:ascii="TH SarabunPSK" w:hAnsi="TH SarabunPSK" w:cs="TH SarabunPSK"/>
          <w:color w:val="FF0000"/>
          <w:sz w:val="24"/>
          <w:szCs w:val="24"/>
        </w:rPr>
      </w:pPr>
      <w:r w:rsidRPr="004E73D7">
        <w:rPr>
          <w:rFonts w:ascii="TH SarabunPSK" w:hAnsi="TH SarabunPSK" w:cs="TH SarabunPSK"/>
          <w:color w:val="FF0000"/>
          <w:sz w:val="24"/>
          <w:szCs w:val="24"/>
        </w:rPr>
        <w:t>(</w:t>
      </w:r>
      <w:r w:rsidRPr="004E73D7">
        <w:rPr>
          <w:rFonts w:ascii="TH SarabunPSK" w:hAnsi="TH SarabunPSK" w:cs="TH SarabunPSK" w:hint="cs"/>
          <w:color w:val="FF0000"/>
          <w:sz w:val="24"/>
          <w:szCs w:val="24"/>
        </w:rPr>
        <w:t xml:space="preserve">Paragraph </w:t>
      </w:r>
      <w:r w:rsidRPr="004E73D7">
        <w:rPr>
          <w:rFonts w:ascii="TH SarabunPSK" w:hAnsi="TH SarabunPSK" w:cs="TH SarabunPSK" w:hint="cs"/>
          <w:color w:val="FF0000"/>
          <w:sz w:val="24"/>
          <w:szCs w:val="24"/>
          <w:cs/>
        </w:rPr>
        <w:t>0.7</w:t>
      </w:r>
      <w:r w:rsidRPr="004E73D7">
        <w:rPr>
          <w:rFonts w:ascii="TH SarabunPSK" w:hAnsi="TH SarabunPSK" w:cs="TH SarabunPSK" w:hint="cs"/>
          <w:color w:val="FF0000"/>
          <w:sz w:val="24"/>
          <w:szCs w:val="24"/>
        </w:rPr>
        <w:t xml:space="preserve">” or start typing the </w:t>
      </w:r>
      <w:r w:rsidRPr="004E73D7">
        <w:rPr>
          <w:rFonts w:ascii="TH SarabunPSK" w:hAnsi="TH SarabunPSK" w:cs="TH SarabunPSK" w:hint="cs"/>
          <w:color w:val="FF0000"/>
          <w:sz w:val="24"/>
          <w:szCs w:val="24"/>
          <w:cs/>
        </w:rPr>
        <w:t>9</w:t>
      </w:r>
      <w:r w:rsidRPr="004E73D7">
        <w:rPr>
          <w:rFonts w:ascii="TH SarabunPSK" w:hAnsi="TH SarabunPSK" w:cs="TH SarabunPSK" w:hint="cs"/>
          <w:color w:val="FF0000"/>
          <w:sz w:val="18"/>
          <w:szCs w:val="18"/>
        </w:rPr>
        <w:t>th</w:t>
      </w:r>
      <w:r w:rsidRPr="004E73D7">
        <w:rPr>
          <w:rFonts w:ascii="TH SarabunPSK" w:hAnsi="TH SarabunPSK" w:cs="TH SarabunPSK" w:hint="cs"/>
          <w:color w:val="FF0000"/>
          <w:sz w:val="24"/>
          <w:szCs w:val="24"/>
        </w:rPr>
        <w:t xml:space="preserve"> letter</w:t>
      </w:r>
      <w:r w:rsidRPr="004E73D7">
        <w:rPr>
          <w:rFonts w:ascii="TH SarabunPSK" w:hAnsi="TH SarabunPSK" w:cs="TH SarabunPSK"/>
          <w:color w:val="FF0000"/>
          <w:sz w:val="24"/>
          <w:szCs w:val="24"/>
        </w:rPr>
        <w:t xml:space="preserve">. </w:t>
      </w:r>
      <w:r w:rsidRPr="004E73D7">
        <w:rPr>
          <w:rFonts w:ascii="TH SarabunPSK" w:hAnsi="TH SarabunPSK" w:cs="TH SarabunPSK" w:hint="cs"/>
          <w:color w:val="FF0000"/>
          <w:sz w:val="24"/>
          <w:szCs w:val="24"/>
        </w:rPr>
        <w:t>TH SarabunPSK size 16</w:t>
      </w:r>
      <w:r w:rsidR="00F500A1">
        <w:rPr>
          <w:rFonts w:ascii="TH SarabunPSK" w:hAnsi="TH SarabunPSK" w:cs="TH SarabunPSK"/>
          <w:color w:val="FF0000"/>
          <w:sz w:val="24"/>
          <w:szCs w:val="24"/>
        </w:rPr>
        <w:t>,</w:t>
      </w:r>
      <w:r w:rsidRPr="004E73D7">
        <w:rPr>
          <w:rFonts w:ascii="TH SarabunPSK" w:hAnsi="TH SarabunPSK" w:cs="TH SarabunPSK" w:hint="cs"/>
          <w:color w:val="FF0000"/>
          <w:sz w:val="24"/>
          <w:szCs w:val="24"/>
        </w:rPr>
        <w:t xml:space="preserve"> normal point</w:t>
      </w:r>
      <w:r w:rsidRPr="004E73D7">
        <w:rPr>
          <w:rFonts w:ascii="TH SarabunPSK" w:hAnsi="TH SarabunPSK" w:cs="TH SarabunPSK"/>
          <w:color w:val="FF0000"/>
          <w:sz w:val="24"/>
          <w:szCs w:val="24"/>
        </w:rPr>
        <w:t>)</w:t>
      </w:r>
    </w:p>
    <w:p w:rsidR="002F6D79" w:rsidRPr="002F6D79" w:rsidRDefault="002F6D79" w:rsidP="002F6D79">
      <w:pPr>
        <w:spacing w:line="240" w:lineRule="atLeast"/>
        <w:jc w:val="left"/>
        <w:rPr>
          <w:rFonts w:ascii="TH SarabunPSK" w:hAnsi="TH SarabunPSK" w:cs="TH SarabunPSK"/>
          <w:sz w:val="32"/>
          <w:szCs w:val="40"/>
        </w:rPr>
      </w:pPr>
      <w:r w:rsidRPr="002F6D79">
        <w:rPr>
          <w:rFonts w:ascii="TH SarabunPSK" w:hAnsi="TH SarabunPSK" w:cs="TH SarabunPSK" w:hint="cs"/>
          <w:sz w:val="32"/>
          <w:szCs w:val="40"/>
        </w:rPr>
        <w:t xml:space="preserve">It should be stated that </w:t>
      </w:r>
      <w:r w:rsidRPr="002F6D79">
        <w:rPr>
          <w:rFonts w:ascii="TH SarabunPSK" w:hAnsi="TH SarabunPSK" w:cs="TH SarabunPSK" w:hint="cs"/>
          <w:color w:val="FF0000"/>
          <w:sz w:val="32"/>
          <w:szCs w:val="40"/>
        </w:rPr>
        <w:t>this research/academic article</w:t>
      </w:r>
      <w:r w:rsidRPr="002F6D79">
        <w:rPr>
          <w:rFonts w:ascii="TH SarabunPSK" w:hAnsi="TH SarabunPSK" w:cs="TH SarabunPSK" w:hint="cs"/>
          <w:sz w:val="32"/>
          <w:szCs w:val="40"/>
        </w:rPr>
        <w:t xml:space="preserve"> has an objective</w:t>
      </w:r>
      <w:r>
        <w:rPr>
          <w:rFonts w:ascii="TH SarabunPSK" w:hAnsi="TH SarabunPSK" w:cs="TH SarabunPSK"/>
          <w:sz w:val="32"/>
          <w:szCs w:val="40"/>
        </w:rPr>
        <w:t>.</w:t>
      </w:r>
      <w:r w:rsidRPr="002F6D79">
        <w:rPr>
          <w:rFonts w:ascii="TH SarabunPSK" w:hAnsi="TH SarabunPSK" w:cs="TH SarabunPSK" w:hint="cs"/>
          <w:sz w:val="32"/>
          <w:szCs w:val="40"/>
        </w:rPr>
        <w:t xml:space="preserve"> </w:t>
      </w:r>
      <w:r>
        <w:rPr>
          <w:rFonts w:ascii="TH SarabunPSK" w:hAnsi="TH SarabunPSK" w:cs="TH SarabunPSK"/>
          <w:sz w:val="32"/>
          <w:szCs w:val="40"/>
        </w:rPr>
        <w:t>S</w:t>
      </w:r>
      <w:r w:rsidRPr="002F6D79">
        <w:rPr>
          <w:rFonts w:ascii="TH SarabunPSK" w:hAnsi="TH SarabunPSK" w:cs="TH SarabunPSK" w:hint="cs"/>
          <w:sz w:val="32"/>
          <w:szCs w:val="40"/>
        </w:rPr>
        <w:t>ummary or not more than 300-350 words.</w:t>
      </w:r>
    </w:p>
    <w:p w:rsidR="004E73D7" w:rsidRPr="002F6D79" w:rsidRDefault="0089000A" w:rsidP="004E73D7">
      <w:pPr>
        <w:rPr>
          <w:rFonts w:ascii="TH SarabunPSK" w:hAnsi="TH SarabunPSK" w:cs="TH SarabunPSK"/>
          <w:sz w:val="24"/>
          <w:szCs w:val="24"/>
        </w:rPr>
      </w:pPr>
      <w:r>
        <w:rPr>
          <w:rFonts w:ascii="TH SarabunPSK" w:hAnsi="TH SarabunPSK" w:cs="TH SarabunPSK"/>
          <w:sz w:val="24"/>
          <w:szCs w:val="24"/>
        </w:rPr>
        <w:t>……………………………………………………………………………………………………………………………………………………………………………………………………………………………………………………………………..</w:t>
      </w:r>
    </w:p>
    <w:p w:rsidR="001F1332" w:rsidRPr="001F1332" w:rsidRDefault="0076458F" w:rsidP="001F1332">
      <w:pPr>
        <w:rPr>
          <w:rFonts w:ascii="TH SarabunPSK" w:hAnsi="TH SarabunPSK" w:cs="TH SarabunPSK"/>
          <w:color w:val="FF0000"/>
          <w:sz w:val="32"/>
          <w:szCs w:val="32"/>
        </w:rPr>
      </w:pPr>
      <w:r w:rsidRPr="001F1332">
        <w:rPr>
          <w:rFonts w:ascii="TH SarabunPSK" w:eastAsia="Cordia New" w:hAnsi="TH SarabunPSK" w:cs="TH SarabunPSK" w:hint="cs"/>
          <w:sz w:val="30"/>
          <w:szCs w:val="30"/>
          <w:cs/>
        </w:rPr>
        <w:lastRenderedPageBreak/>
        <w:t xml:space="preserve"> </w:t>
      </w:r>
      <w:r w:rsidR="001F1332" w:rsidRPr="001F1332">
        <w:rPr>
          <w:rFonts w:ascii="TH SarabunPSK" w:hAnsi="TH SarabunPSK" w:cs="TH SarabunPSK" w:hint="cs"/>
          <w:sz w:val="32"/>
          <w:szCs w:val="32"/>
        </w:rPr>
        <w:t xml:space="preserve">Keywords: </w:t>
      </w:r>
      <w:r w:rsidR="001F1332" w:rsidRPr="001F1332">
        <w:rPr>
          <w:rFonts w:ascii="TH SarabunPSK" w:hAnsi="TH SarabunPSK" w:cs="TH SarabunPSK" w:hint="cs"/>
          <w:sz w:val="32"/>
          <w:szCs w:val="32"/>
          <w:cs/>
        </w:rPr>
        <w:t xml:space="preserve">3-5 </w:t>
      </w:r>
      <w:r w:rsidR="001F1332" w:rsidRPr="001F1332">
        <w:rPr>
          <w:rFonts w:ascii="TH SarabunPSK" w:hAnsi="TH SarabunPSK" w:cs="TH SarabunPSK" w:hint="cs"/>
          <w:sz w:val="32"/>
          <w:szCs w:val="32"/>
        </w:rPr>
        <w:t xml:space="preserve">words, </w:t>
      </w:r>
      <w:r w:rsidR="001F1332" w:rsidRPr="001F1332">
        <w:rPr>
          <w:rFonts w:ascii="TH SarabunPSK" w:hAnsi="TH SarabunPSK" w:cs="TH SarabunPSK" w:hint="cs"/>
          <w:color w:val="FF0000"/>
          <w:sz w:val="32"/>
          <w:szCs w:val="32"/>
        </w:rPr>
        <w:t xml:space="preserve">must be arranged alphabetically and separated by a </w:t>
      </w:r>
      <w:r w:rsidR="001F1332" w:rsidRPr="001F1332">
        <w:rPr>
          <w:rFonts w:ascii="TH SarabunPSK" w:hAnsi="TH SarabunPSK" w:cs="TH SarabunPSK"/>
          <w:color w:val="FF0000"/>
          <w:sz w:val="32"/>
          <w:szCs w:val="32"/>
        </w:rPr>
        <w:t>comma</w:t>
      </w:r>
      <w:r w:rsidR="001F1332" w:rsidRPr="001F1332">
        <w:rPr>
          <w:rFonts w:ascii="TH SarabunPSK" w:hAnsi="TH SarabunPSK" w:cs="TH SarabunPSK" w:hint="cs"/>
          <w:color w:val="FF0000"/>
          <w:sz w:val="32"/>
          <w:szCs w:val="32"/>
        </w:rPr>
        <w:t xml:space="preserve"> (,).</w:t>
      </w:r>
    </w:p>
    <w:p w:rsidR="0076458F" w:rsidRDefault="000F3619" w:rsidP="0076458F">
      <w:pPr>
        <w:rPr>
          <w:rFonts w:ascii="TH SarabunPSK" w:eastAsia="Cordia New" w:hAnsi="TH SarabunPSK" w:cs="TH SarabunPSK"/>
          <w:sz w:val="30"/>
          <w:szCs w:val="30"/>
        </w:rPr>
      </w:pPr>
      <w:r>
        <w:rPr>
          <w:rFonts w:ascii="TH SarabunPSK" w:eastAsia="Cordia New" w:hAnsi="TH SarabunPSK" w:cs="TH SarabunPSK"/>
          <w:noProof/>
          <w:sz w:val="30"/>
          <w:szCs w:val="30"/>
        </w:rPr>
        <w:pict>
          <v:shapetype id="_x0000_t202" coordsize="21600,21600" o:spt="202" path="m,l,21600r21600,l21600,xe">
            <v:stroke joinstyle="miter"/>
            <v:path gradientshapeok="t" o:connecttype="rect"/>
          </v:shapetype>
          <v:shape id="_x0000_s1040" type="#_x0000_t202" style="position:absolute;left:0;text-align:left;margin-left:20.55pt;margin-top:22.7pt;width:394.6pt;height:112.5pt;z-index:251705344;mso-height-percent:200;mso-height-percent:200;mso-width-relative:margin;mso-height-relative:margin">
            <v:textbox style="mso-fit-shape-to-text:t">
              <w:txbxContent>
                <w:p w:rsidR="001F1332" w:rsidRDefault="001F1332">
                  <w:r w:rsidRPr="001F1332">
                    <w:rPr>
                      <w:rFonts w:ascii="TH SarabunPSK" w:hAnsi="TH SarabunPSK" w:cs="TH SarabunPSK" w:hint="cs"/>
                      <w:color w:val="FF0000"/>
                      <w:sz w:val="30"/>
                      <w:szCs w:val="38"/>
                    </w:rPr>
                    <w:t>The Journal of Research and Academics would like to inform the author that.....do not have to translate the abstract in English until the article has been evaluated and corrected  for the same standard</w:t>
                  </w:r>
                  <w:r>
                    <w:rPr>
                      <w:rFonts w:ascii="TH SarabunPSK" w:hAnsi="TH SarabunPSK" w:cs="TH SarabunPSK"/>
                      <w:color w:val="FF0000"/>
                      <w:sz w:val="30"/>
                      <w:szCs w:val="38"/>
                    </w:rPr>
                    <w:t>.</w:t>
                  </w:r>
                </w:p>
              </w:txbxContent>
            </v:textbox>
          </v:shape>
        </w:pict>
      </w:r>
    </w:p>
    <w:p w:rsidR="001F1332" w:rsidRDefault="001F1332" w:rsidP="0076458F">
      <w:pPr>
        <w:rPr>
          <w:rFonts w:ascii="TH SarabunPSK" w:eastAsia="Cordia New" w:hAnsi="TH SarabunPSK" w:cs="TH SarabunPSK"/>
          <w:sz w:val="30"/>
          <w:szCs w:val="30"/>
        </w:rPr>
      </w:pPr>
    </w:p>
    <w:p w:rsidR="001F1332" w:rsidRDefault="001F1332" w:rsidP="0076458F">
      <w:pPr>
        <w:rPr>
          <w:rFonts w:ascii="TH SarabunPSK" w:eastAsia="Cordia New" w:hAnsi="TH SarabunPSK" w:cs="TH SarabunPSK"/>
          <w:sz w:val="30"/>
          <w:szCs w:val="30"/>
        </w:rPr>
      </w:pPr>
    </w:p>
    <w:p w:rsidR="001F1332" w:rsidRDefault="001F1332" w:rsidP="0076458F">
      <w:pPr>
        <w:rPr>
          <w:rFonts w:ascii="TH SarabunPSK" w:eastAsia="Cordia New" w:hAnsi="TH SarabunPSK" w:cs="TH SarabunPSK"/>
          <w:sz w:val="30"/>
          <w:szCs w:val="30"/>
        </w:rPr>
      </w:pPr>
    </w:p>
    <w:p w:rsidR="001F1332" w:rsidRPr="001F1332" w:rsidRDefault="001F1332" w:rsidP="0076458F">
      <w:pPr>
        <w:rPr>
          <w:rFonts w:ascii="TH SarabunPSK" w:eastAsia="Cordia New" w:hAnsi="TH SarabunPSK" w:cs="TH SarabunPSK"/>
          <w:sz w:val="30"/>
          <w:szCs w:val="30"/>
          <w:cs/>
        </w:rPr>
      </w:pPr>
    </w:p>
    <w:p w:rsidR="0076458F" w:rsidRPr="00F500A1" w:rsidRDefault="001F1332" w:rsidP="00F500A1">
      <w:pPr>
        <w:rPr>
          <w:rFonts w:ascii="TH SarabunPSK" w:hAnsi="TH SarabunPSK" w:cs="TH SarabunPSK"/>
          <w:color w:val="FF0000"/>
          <w:sz w:val="30"/>
          <w:szCs w:val="38"/>
        </w:rPr>
      </w:pPr>
      <w:r w:rsidRPr="001F1332">
        <w:rPr>
          <w:rFonts w:ascii="TH SarabunPSK" w:hAnsi="TH SarabunPSK" w:cs="TH SarabunPSK" w:hint="cs"/>
          <w:color w:val="FF0000"/>
          <w:szCs w:val="30"/>
        </w:rPr>
        <w:t>.</w:t>
      </w:r>
    </w:p>
    <w:p w:rsidR="001F1332" w:rsidRPr="00F500A1" w:rsidRDefault="00BC7A81" w:rsidP="0076458F">
      <w:pPr>
        <w:pStyle w:val="Default"/>
        <w:rPr>
          <w:b/>
          <w:bCs/>
          <w:color w:val="auto"/>
          <w:sz w:val="32"/>
          <w:szCs w:val="32"/>
        </w:rPr>
      </w:pPr>
      <w:r w:rsidRPr="00F500A1">
        <w:rPr>
          <w:b/>
          <w:bCs/>
          <w:color w:val="auto"/>
          <w:sz w:val="32"/>
          <w:szCs w:val="32"/>
        </w:rPr>
        <w:t xml:space="preserve">Introduction </w:t>
      </w:r>
    </w:p>
    <w:p w:rsidR="0009032B" w:rsidRDefault="00BC7A81" w:rsidP="0076458F">
      <w:pPr>
        <w:pStyle w:val="Default"/>
        <w:rPr>
          <w:color w:val="FF0000"/>
          <w:sz w:val="32"/>
          <w:szCs w:val="32"/>
        </w:rPr>
      </w:pPr>
      <w:r>
        <w:rPr>
          <w:color w:val="FF0000"/>
          <w:sz w:val="32"/>
          <w:szCs w:val="32"/>
        </w:rPr>
        <w:t xml:space="preserve"> </w:t>
      </w:r>
      <w:r w:rsidRPr="00F500A1">
        <w:rPr>
          <w:color w:val="FF0000"/>
        </w:rPr>
        <w:t>(TH SarabunPSK, size 18 point, bold, aligned to the left of the page)</w:t>
      </w:r>
    </w:p>
    <w:p w:rsidR="00BC7A81" w:rsidRPr="00F500A1" w:rsidRDefault="00F500A1" w:rsidP="00BC7A81">
      <w:pPr>
        <w:pStyle w:val="Default"/>
        <w:rPr>
          <w:color w:val="FF0000"/>
        </w:rPr>
      </w:pPr>
      <w:r>
        <w:rPr>
          <w:color w:val="FF0000"/>
        </w:rPr>
        <w:t xml:space="preserve"> (</w:t>
      </w:r>
      <w:r w:rsidR="00BC7A81" w:rsidRPr="00F500A1">
        <w:rPr>
          <w:color w:val="FF0000"/>
        </w:rPr>
        <w:t>Paragraph 0.7” or start typing the le</w:t>
      </w:r>
      <w:r>
        <w:rPr>
          <w:color w:val="FF0000"/>
        </w:rPr>
        <w:t>tter 9</w:t>
      </w:r>
      <w:r w:rsidRPr="00F500A1">
        <w:rPr>
          <w:color w:val="FF0000"/>
          <w:sz w:val="20"/>
          <w:szCs w:val="20"/>
          <w:vertAlign w:val="superscript"/>
        </w:rPr>
        <w:t>th</w:t>
      </w:r>
      <w:r>
        <w:rPr>
          <w:color w:val="FF0000"/>
        </w:rPr>
        <w:t xml:space="preserve">. </w:t>
      </w:r>
      <w:r w:rsidR="00BC7A81" w:rsidRPr="00F500A1">
        <w:rPr>
          <w:color w:val="FF0000"/>
        </w:rPr>
        <w:t>TH SarabunPSK</w:t>
      </w:r>
      <w:r>
        <w:rPr>
          <w:color w:val="FF0000"/>
        </w:rPr>
        <w:t>,</w:t>
      </w:r>
      <w:r w:rsidR="00BC7A81" w:rsidRPr="00F500A1">
        <w:rPr>
          <w:color w:val="FF0000"/>
        </w:rPr>
        <w:t xml:space="preserve"> size 16 normal point</w:t>
      </w:r>
      <w:r>
        <w:rPr>
          <w:color w:val="FF0000"/>
        </w:rPr>
        <w:t>)</w:t>
      </w:r>
    </w:p>
    <w:p w:rsidR="00BC7A81" w:rsidRDefault="000F3619" w:rsidP="0076458F">
      <w:pPr>
        <w:ind w:firstLine="1008"/>
        <w:rPr>
          <w:rFonts w:ascii="TH SarabunPSK" w:eastAsia="Cordia New" w:hAnsi="TH SarabunPSK" w:cs="TH SarabunPSK"/>
          <w:sz w:val="30"/>
          <w:szCs w:val="30"/>
        </w:rPr>
      </w:pPr>
      <w:r w:rsidRPr="000F3619">
        <w:rPr>
          <w:rFonts w:ascii="TH SarabunPSK" w:eastAsia="Cordia New" w:hAnsi="TH SarabunPSK" w:cs="TH SarabunPSK"/>
          <w:b/>
          <w:bCs/>
          <w:noProof/>
          <w:color w:val="000000" w:themeColor="text1"/>
          <w:sz w:val="36"/>
          <w:szCs w:val="36"/>
        </w:rPr>
        <w:pict>
          <v:shape id="Text Box 3" o:spid="_x0000_s1032" type="#_x0000_t202" style="position:absolute;left:0;text-align:left;margin-left:-10.1pt;margin-top:9pt;width:403.35pt;height:51.25pt;z-index:25169408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" filled="f" strokecolor="black [3213]" strokeweight=".5pt">
            <v:textbox>
              <w:txbxContent>
                <w:p w:rsidR="0089000A" w:rsidRDefault="0089000A" w:rsidP="00905111">
                  <w:pPr>
                    <w:rPr>
                      <w:color w:val="FF0000"/>
                      <w:sz w:val="32"/>
                      <w:szCs w:val="40"/>
                    </w:rPr>
                  </w:pPr>
                  <w:r w:rsidRPr="00F500A1">
                    <w:rPr>
                      <w:color w:val="FF0000"/>
                      <w:sz w:val="32"/>
                      <w:szCs w:val="40"/>
                    </w:rPr>
                    <w:t>It should explain how important the subject is to be studied, its purpose, or the outline of the article.</w:t>
                  </w:r>
                </w:p>
                <w:p w:rsidR="00545EB6" w:rsidRPr="00F500A1" w:rsidRDefault="00545EB6" w:rsidP="00905111">
                  <w:pPr>
                    <w:rPr>
                      <w:color w:val="FF0000"/>
                      <w:sz w:val="32"/>
                      <w:szCs w:val="40"/>
                    </w:rPr>
                  </w:pPr>
                </w:p>
              </w:txbxContent>
            </v:textbox>
          </v:shape>
        </w:pict>
      </w:r>
    </w:p>
    <w:p w:rsidR="00BC7A81" w:rsidRDefault="00BC7A81" w:rsidP="00F500A1">
      <w:pPr>
        <w:rPr>
          <w:rFonts w:ascii="TH SarabunPSK" w:eastAsia="Cordia New" w:hAnsi="TH SarabunPSK" w:cs="TH SarabunPSK"/>
          <w:sz w:val="30"/>
          <w:szCs w:val="30"/>
        </w:rPr>
      </w:pPr>
    </w:p>
    <w:p w:rsidR="00F500A1" w:rsidRDefault="00F500A1" w:rsidP="0076458F">
      <w:pPr>
        <w:ind w:firstLine="1008"/>
        <w:rPr>
          <w:rFonts w:ascii="TH SarabunPSK" w:eastAsia="Cordia New" w:hAnsi="TH SarabunPSK" w:cs="TH SarabunPSK"/>
          <w:sz w:val="30"/>
          <w:szCs w:val="30"/>
        </w:rPr>
      </w:pPr>
    </w:p>
    <w:p w:rsidR="00BC7A81" w:rsidRDefault="0076458F" w:rsidP="00F500A1">
      <w:pPr>
        <w:ind w:firstLine="1008"/>
        <w:rPr>
          <w:rFonts w:ascii="TH SarabunPSK" w:eastAsia="Cordia New" w:hAnsi="TH SarabunPSK" w:cs="TH SarabunPSK"/>
          <w:sz w:val="30"/>
          <w:szCs w:val="30"/>
        </w:rPr>
      </w:pPr>
      <w:r w:rsidRPr="009840A1">
        <w:rPr>
          <w:rFonts w:ascii="TH SarabunPSK" w:eastAsia="Cordia New" w:hAnsi="TH SarabunPSK" w:cs="TH SarabunPSK"/>
          <w:sz w:val="30"/>
          <w:szCs w:val="30"/>
          <w:cs/>
        </w:rPr>
        <w:t>............................................................................................................................................................................................................................................................................................................................................................</w:t>
      </w:r>
      <w:r w:rsidR="007C56DD">
        <w:rPr>
          <w:rFonts w:ascii="TH SarabunPSK" w:eastAsia="Cordia New" w:hAnsi="TH SarabunPSK" w:cs="TH SarabunPSK" w:hint="cs"/>
          <w:sz w:val="30"/>
          <w:szCs w:val="30"/>
          <w:cs/>
        </w:rPr>
        <w:t>.....</w:t>
      </w:r>
      <w:r w:rsidRPr="009840A1">
        <w:rPr>
          <w:rFonts w:ascii="TH SarabunPSK" w:eastAsia="Cordia New" w:hAnsi="TH SarabunPSK" w:cs="TH SarabunPSK"/>
          <w:sz w:val="30"/>
          <w:szCs w:val="30"/>
          <w:cs/>
        </w:rPr>
        <w:t xml:space="preserve">................................................................................................................... </w:t>
      </w:r>
    </w:p>
    <w:p w:rsidR="00BC7A81" w:rsidRDefault="00DC5D6A" w:rsidP="0076458F">
      <w:pPr>
        <w:rPr>
          <w:rFonts w:ascii="TH SarabunPSK" w:eastAsia="Cordia New" w:hAnsi="TH SarabunPSK" w:cs="TH SarabunPSK"/>
          <w:sz w:val="30"/>
          <w:szCs w:val="30"/>
        </w:rPr>
      </w:pPr>
      <w:r>
        <w:rPr>
          <w:rFonts w:ascii="TH SarabunPSK" w:eastAsia="Cordia New" w:hAnsi="TH SarabunPSK" w:cs="TH SarabunPSK"/>
          <w:sz w:val="30"/>
          <w:szCs w:val="30"/>
        </w:rPr>
        <w:t>…………………………………………………………………….……………………………………………………………………..</w:t>
      </w:r>
    </w:p>
    <w:p w:rsidR="00BC7A81" w:rsidRDefault="00BC7A81" w:rsidP="0076458F">
      <w:pPr>
        <w:rPr>
          <w:rFonts w:ascii="TH SarabunPSK" w:eastAsia="Cordia New" w:hAnsi="TH SarabunPSK" w:cs="TH SarabunPSK"/>
          <w:sz w:val="16"/>
          <w:szCs w:val="16"/>
        </w:rPr>
      </w:pPr>
    </w:p>
    <w:p w:rsidR="004C49B3" w:rsidRDefault="00C21C88" w:rsidP="004C49B3">
      <w:pPr>
        <w:rPr>
          <w:rFonts w:ascii="TH SarabunPSK" w:eastAsia="Cordia New" w:hAnsi="TH SarabunPSK" w:cs="TH SarabunPSK"/>
          <w:b/>
          <w:bCs/>
          <w:sz w:val="36"/>
          <w:szCs w:val="36"/>
        </w:rPr>
      </w:pPr>
      <w:r>
        <w:rPr>
          <w:rFonts w:ascii="TH SarabunPSK" w:eastAsia="Cordia New" w:hAnsi="TH SarabunPSK" w:cs="TH SarabunPSK"/>
          <w:b/>
          <w:bCs/>
          <w:sz w:val="36"/>
          <w:szCs w:val="36"/>
        </w:rPr>
        <w:lastRenderedPageBreak/>
        <w:t>Main Body</w:t>
      </w:r>
    </w:p>
    <w:p w:rsidR="00F500A1" w:rsidRDefault="00F500A1" w:rsidP="004C49B3">
      <w:pPr>
        <w:rPr>
          <w:color w:val="FF0000"/>
          <w:sz w:val="24"/>
          <w:szCs w:val="24"/>
        </w:rPr>
      </w:pPr>
      <w:r w:rsidRPr="00F500A1">
        <w:rPr>
          <w:color w:val="FF0000"/>
          <w:sz w:val="24"/>
          <w:szCs w:val="24"/>
        </w:rPr>
        <w:t>(TH SarabunPSK, size 18 point, bold, aligned to the left of the page)</w:t>
      </w:r>
    </w:p>
    <w:p w:rsidR="006438A3" w:rsidRDefault="006438A3" w:rsidP="004C49B3">
      <w:pPr>
        <w:rPr>
          <w:color w:val="FF0000"/>
          <w:sz w:val="24"/>
          <w:szCs w:val="24"/>
        </w:rPr>
      </w:pPr>
    </w:p>
    <w:p w:rsidR="006438A3" w:rsidRPr="00BA7CB5" w:rsidRDefault="006438A3" w:rsidP="006438A3">
      <w:pPr>
        <w:rPr>
          <w:color w:val="FF0000"/>
          <w:sz w:val="32"/>
          <w:szCs w:val="40"/>
        </w:rPr>
      </w:pPr>
      <w:r w:rsidRPr="00BA7CB5">
        <w:rPr>
          <w:color w:val="FF0000"/>
          <w:sz w:val="32"/>
          <w:szCs w:val="40"/>
        </w:rPr>
        <w:t>It can be divided into 3 sub-sections:</w:t>
      </w:r>
    </w:p>
    <w:p w:rsidR="006438A3" w:rsidRPr="00BA7CB5" w:rsidRDefault="006438A3" w:rsidP="006438A3">
      <w:pPr>
        <w:rPr>
          <w:sz w:val="32"/>
          <w:szCs w:val="40"/>
        </w:rPr>
      </w:pPr>
      <w:r w:rsidRPr="00BA7CB5">
        <w:rPr>
          <w:color w:val="FF0000"/>
          <w:sz w:val="32"/>
          <w:szCs w:val="40"/>
        </w:rPr>
        <w:t xml:space="preserve">       Subsection 1</w:t>
      </w:r>
      <w:r w:rsidR="00BA7CB5" w:rsidRPr="00BA7CB5">
        <w:rPr>
          <w:color w:val="FF0000"/>
          <w:sz w:val="32"/>
          <w:szCs w:val="40"/>
        </w:rPr>
        <w:t>:</w:t>
      </w:r>
      <w:r w:rsidRPr="00BA7CB5">
        <w:rPr>
          <w:color w:val="FF0000"/>
          <w:sz w:val="32"/>
          <w:szCs w:val="40"/>
        </w:rPr>
        <w:t xml:space="preserve"> </w:t>
      </w:r>
      <w:r w:rsidR="00BA7CB5" w:rsidRPr="00BA7CB5">
        <w:rPr>
          <w:color w:val="FF0000"/>
          <w:sz w:val="32"/>
          <w:szCs w:val="40"/>
        </w:rPr>
        <w:t>F</w:t>
      </w:r>
      <w:r w:rsidRPr="00BA7CB5">
        <w:rPr>
          <w:color w:val="FF0000"/>
          <w:sz w:val="32"/>
          <w:szCs w:val="40"/>
        </w:rPr>
        <w:t xml:space="preserve">oundation </w:t>
      </w:r>
      <w:r w:rsidR="00BA7CB5" w:rsidRPr="00BA7CB5">
        <w:rPr>
          <w:color w:val="FF0000"/>
          <w:sz w:val="32"/>
          <w:szCs w:val="40"/>
        </w:rPr>
        <w:t xml:space="preserve">of knowledge </w:t>
      </w:r>
      <w:r w:rsidRPr="00BA7CB5">
        <w:rPr>
          <w:color w:val="FF0000"/>
          <w:sz w:val="32"/>
          <w:szCs w:val="40"/>
        </w:rPr>
        <w:t>for the reader's knowledge of the subject to be discussed.</w:t>
      </w:r>
      <w:r w:rsidRPr="00BA7CB5">
        <w:rPr>
          <w:sz w:val="20"/>
          <w:szCs w:val="24"/>
        </w:rPr>
        <w:t xml:space="preserve"> </w:t>
      </w:r>
    </w:p>
    <w:p w:rsidR="006438A3" w:rsidRPr="00BA7CB5" w:rsidRDefault="006438A3" w:rsidP="006438A3">
      <w:pPr>
        <w:rPr>
          <w:color w:val="FF0000"/>
          <w:sz w:val="32"/>
          <w:szCs w:val="40"/>
        </w:rPr>
      </w:pPr>
      <w:r w:rsidRPr="00BA7CB5">
        <w:rPr>
          <w:color w:val="FF0000"/>
          <w:sz w:val="32"/>
          <w:szCs w:val="40"/>
        </w:rPr>
        <w:t xml:space="preserve">       Subsection 2</w:t>
      </w:r>
      <w:r w:rsidR="00BA7CB5" w:rsidRPr="00BA7CB5">
        <w:rPr>
          <w:color w:val="FF0000"/>
          <w:sz w:val="32"/>
          <w:szCs w:val="40"/>
        </w:rPr>
        <w:t>: Data a</w:t>
      </w:r>
      <w:r w:rsidRPr="00BA7CB5">
        <w:rPr>
          <w:color w:val="FF0000"/>
          <w:sz w:val="32"/>
          <w:szCs w:val="40"/>
        </w:rPr>
        <w:t>nalysis,</w:t>
      </w:r>
      <w:r w:rsidR="00BA7CB5" w:rsidRPr="00BA7CB5">
        <w:rPr>
          <w:color w:val="FF0000"/>
          <w:sz w:val="32"/>
          <w:szCs w:val="40"/>
        </w:rPr>
        <w:t xml:space="preserve"> a</w:t>
      </w:r>
      <w:r w:rsidRPr="00BA7CB5">
        <w:rPr>
          <w:color w:val="FF0000"/>
          <w:sz w:val="32"/>
          <w:szCs w:val="40"/>
        </w:rPr>
        <w:t>rguing facts, using reasons, evidence to provide information to the reader.</w:t>
      </w:r>
    </w:p>
    <w:p w:rsidR="006438A3" w:rsidRPr="00BA7CB5" w:rsidRDefault="006438A3" w:rsidP="00BA7CB5">
      <w:pPr>
        <w:jc w:val="left"/>
        <w:rPr>
          <w:color w:val="FF0000"/>
          <w:sz w:val="32"/>
          <w:szCs w:val="40"/>
        </w:rPr>
      </w:pPr>
      <w:r w:rsidRPr="00BA7CB5">
        <w:rPr>
          <w:color w:val="FF0000"/>
          <w:sz w:val="32"/>
          <w:szCs w:val="40"/>
        </w:rPr>
        <w:t xml:space="preserve">       Subsection 3</w:t>
      </w:r>
      <w:r w:rsidR="00BA7CB5" w:rsidRPr="00BA7CB5">
        <w:rPr>
          <w:color w:val="FF0000"/>
          <w:sz w:val="32"/>
          <w:szCs w:val="40"/>
        </w:rPr>
        <w:t>: Offering opinions, t</w:t>
      </w:r>
      <w:r w:rsidRPr="00BA7CB5">
        <w:rPr>
          <w:color w:val="FF0000"/>
          <w:sz w:val="32"/>
          <w:szCs w:val="40"/>
        </w:rPr>
        <w:t>he author's recommendations on the issues presented.</w:t>
      </w:r>
    </w:p>
    <w:p w:rsidR="004C49B3" w:rsidRDefault="004C49B3" w:rsidP="004C49B3">
      <w:pPr>
        <w:pStyle w:val="Default"/>
        <w:ind w:firstLine="1008"/>
        <w:rPr>
          <w:b/>
          <w:bCs/>
          <w:sz w:val="32"/>
          <w:szCs w:val="32"/>
        </w:rPr>
      </w:pPr>
      <w:r w:rsidRPr="009840A1">
        <w:rPr>
          <w:rFonts w:eastAsia="Cordia New"/>
          <w:sz w:val="30"/>
          <w:szCs w:val="30"/>
          <w:cs/>
        </w:rPr>
        <w:t>....................................................................................</w:t>
      </w:r>
    </w:p>
    <w:p w:rsidR="004C49B3" w:rsidRDefault="004C49B3" w:rsidP="004C49B3">
      <w:pPr>
        <w:rPr>
          <w:rFonts w:ascii="TH SarabunPSK" w:eastAsia="Cordia New" w:hAnsi="TH SarabunPSK" w:cs="TH SarabunPSK"/>
          <w:sz w:val="30"/>
          <w:szCs w:val="30"/>
        </w:rPr>
      </w:pPr>
      <w:r w:rsidRPr="009840A1">
        <w:rPr>
          <w:rFonts w:ascii="TH SarabunPSK" w:eastAsia="Cordia New" w:hAnsi="TH SarabunPSK" w:cs="TH SarabunPSK"/>
          <w:sz w:val="30"/>
          <w:szCs w:val="30"/>
          <w:cs/>
        </w:rPr>
        <w:t xml:space="preserve">................................................................................................................................................................................................................................................................................................ </w:t>
      </w:r>
    </w:p>
    <w:p w:rsidR="00086EBF" w:rsidRPr="009840A1" w:rsidRDefault="00086EBF" w:rsidP="00086EBF">
      <w:pPr>
        <w:rPr>
          <w:rFonts w:ascii="TH SarabunPSK" w:eastAsia="Cordia New" w:hAnsi="TH SarabunPSK" w:cs="TH SarabunPSK"/>
          <w:sz w:val="30"/>
          <w:szCs w:val="30"/>
          <w:cs/>
        </w:rPr>
      </w:pPr>
      <w:r w:rsidRPr="009840A1">
        <w:rPr>
          <w:rFonts w:ascii="TH SarabunPSK" w:eastAsia="Cordia New" w:hAnsi="TH SarabunPSK" w:cs="TH SarabunPSK"/>
          <w:sz w:val="30"/>
          <w:szCs w:val="30"/>
          <w:cs/>
        </w:rPr>
        <w:t xml:space="preserve">................................................................................................ </w:t>
      </w:r>
    </w:p>
    <w:p w:rsidR="00E36619" w:rsidRDefault="00086EBF" w:rsidP="00E36619">
      <w:pPr>
        <w:rPr>
          <w:rFonts w:ascii="TH SarabunPSK" w:eastAsia="Cordia New" w:hAnsi="TH SarabunPSK" w:cs="TH SarabunPSK"/>
          <w:sz w:val="30"/>
          <w:szCs w:val="30"/>
        </w:rPr>
      </w:pPr>
      <w:r w:rsidRPr="009840A1">
        <w:rPr>
          <w:rFonts w:ascii="TH SarabunPSK" w:eastAsia="Cordia New" w:hAnsi="TH SarabunPSK" w:cs="TH SarabunPSK"/>
          <w:sz w:val="30"/>
          <w:szCs w:val="30"/>
          <w:cs/>
        </w:rPr>
        <w:t>................................................................</w:t>
      </w:r>
      <w:r w:rsidR="00BA7CB5">
        <w:rPr>
          <w:rFonts w:ascii="TH SarabunPSK" w:eastAsia="Cordia New" w:hAnsi="TH SarabunPSK" w:cs="TH SarabunPSK"/>
          <w:sz w:val="30"/>
          <w:szCs w:val="30"/>
          <w:cs/>
        </w:rPr>
        <w:t>...............................</w:t>
      </w:r>
    </w:p>
    <w:p w:rsidR="00DC5D6A" w:rsidRDefault="00DC5D6A" w:rsidP="00E36619">
      <w:pPr>
        <w:rPr>
          <w:rFonts w:ascii="TH SarabunPSK" w:eastAsia="Cordia New" w:hAnsi="TH SarabunPSK" w:cs="TH SarabunPSK"/>
          <w:sz w:val="30"/>
          <w:szCs w:val="30"/>
        </w:rPr>
      </w:pPr>
      <w:r>
        <w:rPr>
          <w:rFonts w:ascii="TH SarabunPSK" w:eastAsia="Cordia New" w:hAnsi="TH SarabunPSK" w:cs="TH SarabunPSK"/>
          <w:sz w:val="30"/>
          <w:szCs w:val="30"/>
        </w:rPr>
        <w:t>……………………………………………………………………...</w:t>
      </w:r>
    </w:p>
    <w:p w:rsidR="00BA7CB5" w:rsidRDefault="00BA7CB5" w:rsidP="00E36619">
      <w:pPr>
        <w:rPr>
          <w:rFonts w:ascii="TH SarabunPSK" w:eastAsia="Cordia New" w:hAnsi="TH SarabunPSK" w:cs="TH SarabunPSK"/>
          <w:sz w:val="30"/>
          <w:szCs w:val="30"/>
        </w:rPr>
      </w:pPr>
    </w:p>
    <w:p w:rsidR="00545EB6" w:rsidRPr="00545EB6" w:rsidRDefault="00545EB6" w:rsidP="00DC5D6A">
      <w:pPr>
        <w:pStyle w:val="HTML"/>
        <w:spacing w:line="451" w:lineRule="atLeast"/>
        <w:rPr>
          <w:rFonts w:ascii="TH SarabunPSK" w:hAnsi="TH SarabunPSK" w:cs="TH SarabunPSK"/>
          <w:color w:val="202124"/>
          <w:sz w:val="34"/>
          <w:szCs w:val="36"/>
        </w:rPr>
      </w:pPr>
      <w:r w:rsidRPr="00545EB6">
        <w:rPr>
          <w:rFonts w:ascii="TH SarabunPSK" w:hAnsi="TH SarabunPSK" w:cs="TH SarabunPSK" w:hint="cs"/>
          <w:color w:val="202124"/>
          <w:sz w:val="34"/>
          <w:szCs w:val="36"/>
        </w:rPr>
        <w:t>Conclusion</w:t>
      </w:r>
      <w:r w:rsidR="00042ADB">
        <w:rPr>
          <w:rFonts w:ascii="TH SarabunPSK" w:hAnsi="TH SarabunPSK" w:cs="TH SarabunPSK"/>
          <w:color w:val="202124"/>
          <w:sz w:val="34"/>
          <w:szCs w:val="36"/>
        </w:rPr>
        <w:t>s</w:t>
      </w:r>
    </w:p>
    <w:p w:rsidR="00545EB6" w:rsidRPr="00545EB6" w:rsidRDefault="00545EB6" w:rsidP="00545EB6">
      <w:pPr>
        <w:rPr>
          <w:rFonts w:ascii="TH SarabunPSK" w:hAnsi="TH SarabunPSK" w:cs="TH SarabunPSK"/>
          <w:color w:val="FF0000"/>
          <w:sz w:val="24"/>
          <w:szCs w:val="24"/>
        </w:rPr>
      </w:pPr>
      <w:r w:rsidRPr="00545EB6">
        <w:rPr>
          <w:rFonts w:ascii="TH SarabunPSK" w:hAnsi="TH SarabunPSK" w:cs="TH SarabunPSK" w:hint="cs"/>
          <w:color w:val="FF0000"/>
          <w:sz w:val="24"/>
          <w:szCs w:val="24"/>
        </w:rPr>
        <w:t>(TH SarabunPSK, size 18 point, bold, aligned to the left of the page)</w:t>
      </w:r>
    </w:p>
    <w:p w:rsidR="00E36619" w:rsidRDefault="00545EB6" w:rsidP="00545EB6">
      <w:pPr>
        <w:ind w:firstLine="720"/>
        <w:rPr>
          <w:rFonts w:ascii="TH SarabunPSK" w:hAnsi="TH SarabunPSK" w:cs="TH SarabunPSK"/>
          <w:color w:val="FF0000"/>
          <w:sz w:val="28"/>
          <w:szCs w:val="36"/>
        </w:rPr>
      </w:pPr>
      <w:r w:rsidRPr="00545EB6">
        <w:rPr>
          <w:rFonts w:ascii="TH SarabunPSK" w:hAnsi="TH SarabunPSK" w:cs="TH SarabunPSK" w:hint="cs"/>
          <w:color w:val="FF0000"/>
          <w:sz w:val="28"/>
          <w:szCs w:val="36"/>
        </w:rPr>
        <w:t>Choosing to keep the main points of the article to be briefly summed up at the end of the chapter, or perhaps using a method to tell the outcome of how important the above is. What can be used? or what will happen next or may use a method of asking questions or giving the end point to encourage readers to seek knowledgeor developing further to summarize the author's stance on the story written.</w:t>
      </w:r>
      <w:r w:rsidR="000F3619">
        <w:rPr>
          <w:rFonts w:ascii="TH SarabunPSK" w:hAnsi="TH SarabunPSK" w:cs="TH SarabunPSK"/>
          <w:noProof/>
          <w:color w:val="FF0000"/>
          <w:sz w:val="28"/>
          <w:szCs w:val="36"/>
        </w:rPr>
        <w:pict>
          <v:shape id="Text Box 4" o:spid="_x0000_s1041" type="#_x0000_t202" style="position:absolute;left:0;text-align:left;margin-left:81pt;margin-top:134.45pt;width:539.4pt;height:146.8pt;z-index:25170739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" filled="f" stroked="f" strokeweight=".5pt">
            <v:textbox>
              <w:txbxContent>
                <w:p w:rsidR="00545EB6" w:rsidRDefault="00545EB6" w:rsidP="00545EB6"/>
              </w:txbxContent>
            </v:textbox>
          </v:shape>
        </w:pict>
      </w:r>
    </w:p>
    <w:p w:rsidR="00545EB6" w:rsidRDefault="00545EB6" w:rsidP="00545EB6">
      <w:pPr>
        <w:ind w:firstLine="720"/>
        <w:rPr>
          <w:rFonts w:ascii="TH SarabunPSK" w:hAnsi="TH SarabunPSK" w:cs="TH SarabunPSK"/>
          <w:color w:val="FF0000"/>
          <w:sz w:val="28"/>
          <w:szCs w:val="36"/>
        </w:rPr>
      </w:pPr>
    </w:p>
    <w:p w:rsidR="00545EB6" w:rsidRPr="009547F6" w:rsidRDefault="009547F6" w:rsidP="00545EB6">
      <w:pPr>
        <w:jc w:val="left"/>
        <w:rPr>
          <w:rFonts w:ascii="TH SarabunPSK" w:hAnsi="TH SarabunPSK" w:cs="TH SarabunPSK"/>
          <w:b/>
          <w:bCs/>
          <w:sz w:val="30"/>
          <w:szCs w:val="38"/>
        </w:rPr>
      </w:pPr>
      <w:r w:rsidRPr="009547F6">
        <w:rPr>
          <w:rFonts w:ascii="TH SarabunPSK" w:hAnsi="TH SarabunPSK" w:cs="TH SarabunPSK" w:hint="cs"/>
          <w:b/>
          <w:bCs/>
          <w:sz w:val="32"/>
          <w:szCs w:val="40"/>
        </w:rPr>
        <w:lastRenderedPageBreak/>
        <w:t>Reference</w:t>
      </w:r>
      <w:r>
        <w:rPr>
          <w:rFonts w:ascii="TH SarabunPSK" w:hAnsi="TH SarabunPSK" w:cs="TH SarabunPSK"/>
          <w:b/>
          <w:bCs/>
          <w:sz w:val="30"/>
          <w:szCs w:val="38"/>
        </w:rPr>
        <w:t>s</w:t>
      </w:r>
    </w:p>
    <w:p w:rsidR="00E36619" w:rsidRPr="00545EB6" w:rsidRDefault="00545EB6" w:rsidP="004C49B3">
      <w:pPr>
        <w:rPr>
          <w:rFonts w:ascii="TH SarabunPSK" w:hAnsi="TH SarabunPSK" w:cs="TH SarabunPSK"/>
          <w:color w:val="FF0000"/>
          <w:sz w:val="24"/>
          <w:szCs w:val="24"/>
        </w:rPr>
      </w:pPr>
      <w:r w:rsidRPr="00545EB6">
        <w:rPr>
          <w:rFonts w:ascii="TH SarabunPSK" w:hAnsi="TH SarabunPSK" w:cs="TH SarabunPSK" w:hint="cs"/>
          <w:color w:val="FF0000"/>
          <w:sz w:val="24"/>
          <w:szCs w:val="24"/>
        </w:rPr>
        <w:t>(TH SarabunPSK, size 18 point, bold, aligned to the left of the page)</w:t>
      </w:r>
    </w:p>
    <w:p w:rsidR="006017BD" w:rsidRPr="00545EB6" w:rsidRDefault="006017BD" w:rsidP="001C1202">
      <w:pPr>
        <w:rPr>
          <w:rFonts w:ascii="TH SarabunPSK" w:hAnsi="TH SarabunPSK" w:cs="TH SarabunPSK"/>
          <w:color w:val="FF0000"/>
          <w:sz w:val="30"/>
          <w:szCs w:val="38"/>
        </w:rPr>
      </w:pPr>
      <w:r w:rsidRPr="00545EB6">
        <w:rPr>
          <w:rFonts w:ascii="TH SarabunPSK" w:hAnsi="TH SarabunPSK" w:cs="TH SarabunPSK" w:hint="cs"/>
          <w:color w:val="FF0000"/>
          <w:sz w:val="30"/>
          <w:szCs w:val="38"/>
        </w:rPr>
        <w:t xml:space="preserve">Reference writing style and bibliography using APA (American Psychological Association) </w:t>
      </w:r>
      <w:r w:rsidRPr="00545EB6">
        <w:rPr>
          <w:rFonts w:ascii="TH SarabunPSK" w:hAnsi="TH SarabunPSK" w:cs="TH SarabunPSK" w:hint="cs"/>
          <w:color w:val="FF0000"/>
          <w:sz w:val="30"/>
          <w:szCs w:val="38"/>
          <w:cs/>
        </w:rPr>
        <w:t>6</w:t>
      </w:r>
      <w:r w:rsidRPr="00545EB6">
        <w:rPr>
          <w:rFonts w:ascii="TH SarabunPSK" w:hAnsi="TH SarabunPSK" w:cs="TH SarabunPSK" w:hint="cs"/>
          <w:color w:val="FF0000"/>
          <w:sz w:val="30"/>
          <w:szCs w:val="38"/>
        </w:rPr>
        <w:t>th Edition. and must match the references in the content The author of the article must verify and be responsible for the accuracy of all reference documents.</w:t>
      </w:r>
    </w:p>
    <w:p w:rsidR="006017BD" w:rsidRDefault="006017BD" w:rsidP="001C1202">
      <w:pPr>
        <w:rPr>
          <w:rFonts w:ascii="TH SarabunPSK" w:eastAsia="Cordia New" w:hAnsi="TH SarabunPSK" w:cs="TH SarabunPSK"/>
          <w:color w:val="FF0000"/>
          <w:sz w:val="36"/>
          <w:szCs w:val="36"/>
        </w:rPr>
      </w:pPr>
    </w:p>
    <w:p w:rsidR="006017BD" w:rsidRDefault="006017BD" w:rsidP="001C1202">
      <w:pPr>
        <w:rPr>
          <w:rFonts w:ascii="TH SarabunPSK" w:eastAsia="Cordia New" w:hAnsi="TH SarabunPSK" w:cs="TH SarabunPSK"/>
          <w:color w:val="FF0000"/>
          <w:sz w:val="36"/>
          <w:szCs w:val="36"/>
        </w:rPr>
      </w:pPr>
    </w:p>
    <w:p w:rsidR="006017BD" w:rsidRDefault="006017BD" w:rsidP="001C1202">
      <w:pPr>
        <w:rPr>
          <w:rFonts w:ascii="TH SarabunPSK" w:eastAsia="Cordia New" w:hAnsi="TH SarabunPSK" w:cs="TH SarabunPSK"/>
          <w:color w:val="FF0000"/>
          <w:sz w:val="36"/>
          <w:szCs w:val="36"/>
        </w:rPr>
      </w:pPr>
    </w:p>
    <w:p w:rsidR="00BD10A5" w:rsidRDefault="00BD10A5" w:rsidP="00BD10A5">
      <w:pPr>
        <w:pStyle w:val="Default"/>
        <w:rPr>
          <w:b/>
          <w:bCs/>
          <w:sz w:val="36"/>
          <w:szCs w:val="36"/>
        </w:rPr>
      </w:pPr>
    </w:p>
    <w:sectPr w:rsidR="00BD10A5" w:rsidSect="00803CE1">
      <w:headerReference w:type="even" r:id="rId7"/>
      <w:headerReference w:type="default" r:id="rId8"/>
      <w:pgSz w:w="10325" w:h="14573" w:code="13"/>
      <w:pgMar w:top="1440" w:right="1134" w:bottom="720" w:left="1134" w:header="578"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D81" w:rsidRDefault="00065D81" w:rsidP="00323864">
      <w:r>
        <w:separator/>
      </w:r>
    </w:p>
  </w:endnote>
  <w:endnote w:type="continuationSeparator" w:id="0">
    <w:p w:rsidR="00065D81" w:rsidRDefault="00065D81" w:rsidP="00323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altName w:val="Arial Unicode MS"/>
    <w:charset w:val="DE"/>
    <w:family w:val="swiss"/>
    <w:pitch w:val="variable"/>
    <w:sig w:usb0="00000000" w:usb1="00000000" w:usb2="00000000" w:usb3="00000000" w:csb0="0001011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Leelawadee UI">
    <w:panose1 w:val="020B0502040204020203"/>
    <w:charset w:val="00"/>
    <w:family w:val="swiss"/>
    <w:pitch w:val="variable"/>
    <w:sig w:usb0="A3000003" w:usb1="00000043" w:usb2="00010000" w:usb3="00000000" w:csb0="000101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D81" w:rsidRDefault="00065D81" w:rsidP="00323864">
      <w:r>
        <w:separator/>
      </w:r>
    </w:p>
  </w:footnote>
  <w:footnote w:type="continuationSeparator" w:id="0">
    <w:p w:rsidR="00065D81" w:rsidRDefault="00065D81" w:rsidP="00323864">
      <w:r>
        <w:continuationSeparator/>
      </w:r>
    </w:p>
  </w:footnote>
  <w:footnote w:id="1">
    <w:p w:rsidR="0089000A" w:rsidRPr="0085665D" w:rsidRDefault="0089000A" w:rsidP="00C11E77">
      <w:pPr>
        <w:pStyle w:val="a8"/>
        <w:rPr>
          <w:rFonts w:ascii="TH SarabunPSK" w:hAnsi="TH SarabunPSK" w:cs="TH SarabunPSK"/>
          <w:sz w:val="28"/>
          <w:szCs w:val="28"/>
          <w:cs/>
        </w:rPr>
      </w:pPr>
      <w:r w:rsidRPr="0085665D">
        <w:rPr>
          <w:rStyle w:val="aa"/>
          <w:rFonts w:ascii="TH SarabunPSK" w:hAnsi="TH SarabunPSK" w:cs="TH SarabunPSK"/>
          <w:sz w:val="28"/>
          <w:szCs w:val="28"/>
        </w:rPr>
        <w:footnoteRef/>
      </w:r>
      <w:r w:rsidRPr="0085665D">
        <w:rPr>
          <w:rFonts w:ascii="TH SarabunPSK" w:hAnsi="TH SarabunPSK" w:cs="TH SarabunPSK"/>
          <w:sz w:val="28"/>
          <w:szCs w:val="28"/>
          <w:cs/>
        </w:rPr>
        <w:t xml:space="preserve"> </w:t>
      </w:r>
      <w:r w:rsidRPr="00F33EC9">
        <w:rPr>
          <w:rFonts w:ascii="TH SarabunPSK" w:hAnsi="TH SarabunPSK" w:cs="TH SarabunPSK"/>
          <w:sz w:val="28"/>
          <w:szCs w:val="28"/>
        </w:rPr>
        <w:t>Thai Affiliation/Agency: English Affiliation/Agency</w:t>
      </w:r>
    </w:p>
  </w:footnote>
  <w:footnote w:id="2">
    <w:p w:rsidR="0089000A" w:rsidRPr="0089000A" w:rsidRDefault="0089000A" w:rsidP="00C11E77">
      <w:pPr>
        <w:pStyle w:val="a8"/>
        <w:rPr>
          <w:rFonts w:ascii="TH SarabunPSK" w:hAnsi="TH SarabunPSK" w:cs="TH SarabunPSK"/>
          <w:sz w:val="28"/>
          <w:szCs w:val="28"/>
          <w:cs/>
        </w:rPr>
      </w:pPr>
      <w:r w:rsidRPr="0085665D">
        <w:rPr>
          <w:rStyle w:val="aa"/>
          <w:rFonts w:ascii="TH SarabunPSK" w:hAnsi="TH SarabunPSK" w:cs="TH SarabunPSK"/>
          <w:sz w:val="28"/>
          <w:szCs w:val="28"/>
        </w:rPr>
        <w:footnoteRef/>
      </w:r>
      <w:r w:rsidRPr="0085665D">
        <w:rPr>
          <w:rFonts w:ascii="TH SarabunPSK" w:hAnsi="TH SarabunPSK" w:cs="TH SarabunPSK"/>
          <w:sz w:val="28"/>
          <w:szCs w:val="28"/>
          <w:cs/>
        </w:rPr>
        <w:t xml:space="preserve"> </w:t>
      </w:r>
      <w:r w:rsidRPr="00F33EC9">
        <w:rPr>
          <w:rFonts w:ascii="TH SarabunPSK" w:hAnsi="TH SarabunPSK" w:cs="TH SarabunPSK"/>
          <w:sz w:val="28"/>
          <w:szCs w:val="28"/>
        </w:rPr>
        <w:t>Thai Affiliation/Agency: English Affiliation/Agency</w:t>
      </w:r>
    </w:p>
  </w:footnote>
  <w:footnote w:id="3">
    <w:p w:rsidR="0089000A" w:rsidRPr="0089000A" w:rsidRDefault="0089000A" w:rsidP="00C11E77">
      <w:pPr>
        <w:pStyle w:val="a8"/>
        <w:rPr>
          <w:rFonts w:ascii="TH SarabunPSK" w:hAnsi="TH SarabunPSK" w:cs="TH SarabunPSK"/>
          <w:sz w:val="28"/>
          <w:szCs w:val="28"/>
          <w:cs/>
        </w:rPr>
      </w:pPr>
      <w:r w:rsidRPr="0085665D">
        <w:rPr>
          <w:rStyle w:val="aa"/>
          <w:rFonts w:ascii="TH SarabunPSK" w:hAnsi="TH SarabunPSK" w:cs="TH SarabunPSK"/>
          <w:sz w:val="28"/>
          <w:szCs w:val="28"/>
        </w:rPr>
        <w:footnoteRef/>
      </w:r>
      <w:r w:rsidRPr="0085665D">
        <w:rPr>
          <w:rFonts w:ascii="TH SarabunPSK" w:hAnsi="TH SarabunPSK" w:cs="TH SarabunPSK"/>
          <w:sz w:val="28"/>
          <w:szCs w:val="28"/>
          <w:cs/>
        </w:rPr>
        <w:t xml:space="preserve"> </w:t>
      </w:r>
      <w:r w:rsidRPr="00F33EC9">
        <w:rPr>
          <w:rFonts w:ascii="TH SarabunPSK" w:hAnsi="TH SarabunPSK" w:cs="TH SarabunPSK"/>
          <w:sz w:val="28"/>
          <w:szCs w:val="28"/>
        </w:rPr>
        <w:t>Thai Affiliation/Agency: English Affiliation/Agency</w:t>
      </w:r>
    </w:p>
    <w:p w:rsidR="0089000A" w:rsidRPr="0085665D" w:rsidRDefault="0089000A" w:rsidP="00C11E77">
      <w:pPr>
        <w:pStyle w:val="a8"/>
        <w:rPr>
          <w:rFonts w:ascii="TH SarabunPSK" w:hAnsi="TH SarabunPSK" w:cs="TH SarabunPSK"/>
          <w:color w:val="FF0000"/>
          <w:sz w:val="28"/>
          <w:szCs w:val="28"/>
          <w:cs/>
        </w:rPr>
      </w:pPr>
      <w:r w:rsidRPr="0085665D">
        <w:rPr>
          <w:rFonts w:ascii="TH SarabunPSK" w:hAnsi="TH SarabunPSK" w:cs="TH SarabunPSK"/>
          <w:sz w:val="28"/>
          <w:szCs w:val="28"/>
        </w:rPr>
        <w:t xml:space="preserve">  Corresponding author, e</w:t>
      </w:r>
      <w:r w:rsidRPr="0085665D">
        <w:rPr>
          <w:rFonts w:ascii="TH SarabunPSK" w:hAnsi="TH SarabunPSK" w:cs="TH SarabunPSK"/>
          <w:sz w:val="28"/>
          <w:szCs w:val="28"/>
          <w:cs/>
        </w:rPr>
        <w:t>-</w:t>
      </w:r>
      <w:r w:rsidRPr="0085665D">
        <w:rPr>
          <w:rFonts w:ascii="TH SarabunPSK" w:hAnsi="TH SarabunPSK" w:cs="TH SarabunPSK"/>
          <w:sz w:val="28"/>
          <w:szCs w:val="28"/>
        </w:rPr>
        <w:t>mail</w:t>
      </w:r>
      <w:r w:rsidRPr="0085665D">
        <w:rPr>
          <w:rFonts w:ascii="TH SarabunPSK" w:hAnsi="TH SarabunPSK" w:cs="TH SarabunPSK"/>
          <w:sz w:val="28"/>
          <w:szCs w:val="28"/>
          <w:cs/>
        </w:rPr>
        <w:t>: ………………………</w:t>
      </w:r>
      <w:r w:rsidRPr="0085665D">
        <w:rPr>
          <w:rFonts w:ascii="TH SarabunPSK" w:hAnsi="TH SarabunPSK" w:cs="TH SarabunPSK"/>
          <w:sz w:val="28"/>
          <w:szCs w:val="28"/>
        </w:rPr>
        <w:t>, Tel</w:t>
      </w:r>
      <w:r w:rsidRPr="0085665D">
        <w:rPr>
          <w:rFonts w:ascii="TH SarabunPSK" w:hAnsi="TH SarabunPSK" w:cs="TH SarabunPSK"/>
          <w:sz w:val="28"/>
          <w:szCs w:val="28"/>
          <w:cs/>
        </w:rPr>
        <w:t>. ……………………………..</w:t>
      </w:r>
      <w:r w:rsidRPr="0085665D">
        <w:rPr>
          <w:rFonts w:ascii="TH SarabunPSK" w:hAnsi="TH SarabunPSK" w:cs="TH SarabunPSK" w:hint="cs"/>
          <w:sz w:val="28"/>
          <w:szCs w:val="28"/>
          <w:cs/>
        </w:rPr>
        <w:t xml:space="preserve"> </w:t>
      </w:r>
      <w:r>
        <w:rPr>
          <w:rFonts w:ascii="TH SarabunPSK" w:hAnsi="TH SarabunPSK" w:cs="TH SarabunPSK" w:hint="cs"/>
          <w:color w:val="FF0000"/>
          <w:sz w:val="28"/>
          <w:szCs w:val="28"/>
          <w:cs/>
        </w:rPr>
        <w:t>(</w:t>
      </w:r>
      <w:r w:rsidRPr="0089000A">
        <w:rPr>
          <w:rFonts w:ascii="TH SarabunPSK" w:eastAsia="Cordia New" w:hAnsi="TH SarabunPSK" w:cs="TH SarabunPSK"/>
          <w:color w:val="FF0000"/>
          <w:sz w:val="30"/>
          <w:szCs w:val="30"/>
        </w:rPr>
        <w:t>main author</w:t>
      </w:r>
      <w:r>
        <w:rPr>
          <w:rFonts w:ascii="TH SarabunPSK" w:hAnsi="TH SarabunPSK" w:cs="TH SarabunPSK" w:hint="cs"/>
          <w:color w:val="FF0000"/>
          <w:sz w:val="28"/>
          <w:szCs w:val="28"/>
          <w: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57852"/>
      <w:docPartObj>
        <w:docPartGallery w:val="Page Numbers (Top of Page)"/>
        <w:docPartUnique/>
      </w:docPartObj>
    </w:sdtPr>
    <w:sdtEndPr>
      <w:rPr>
        <w:b/>
        <w:bCs/>
      </w:rPr>
    </w:sdtEndPr>
    <w:sdtContent>
      <w:p w:rsidR="0089000A" w:rsidRDefault="000F3619" w:rsidP="009F7E6E">
        <w:pPr>
          <w:pStyle w:val="a3"/>
          <w:pBdr>
            <w:bottom w:val="single" w:sz="4" w:space="1" w:color="D9D9D9" w:themeColor="background1" w:themeShade="D9"/>
          </w:pBdr>
          <w:rPr>
            <w:b/>
            <w:bCs/>
          </w:rPr>
        </w:pPr>
        <w:r w:rsidRPr="000F3619">
          <w:rPr>
            <w:rFonts w:ascii="TH SarabunPSK" w:hAnsi="TH SarabunPSK" w:cs="TH SarabunPSK"/>
            <w:sz w:val="28"/>
          </w:rPr>
          <w:fldChar w:fldCharType="begin"/>
        </w:r>
        <w:r w:rsidR="0089000A" w:rsidRPr="00323864">
          <w:rPr>
            <w:rFonts w:ascii="TH SarabunPSK" w:hAnsi="TH SarabunPSK" w:cs="TH SarabunPSK"/>
            <w:sz w:val="28"/>
          </w:rPr>
          <w:instrText>PAGE   \</w:instrText>
        </w:r>
        <w:r w:rsidR="0089000A" w:rsidRPr="00323864">
          <w:rPr>
            <w:rFonts w:ascii="TH SarabunPSK" w:hAnsi="TH SarabunPSK" w:cs="TH SarabunPSK"/>
            <w:sz w:val="28"/>
            <w:cs/>
          </w:rPr>
          <w:instrText xml:space="preserve">* </w:instrText>
        </w:r>
        <w:r w:rsidR="0089000A" w:rsidRPr="00323864">
          <w:rPr>
            <w:rFonts w:ascii="TH SarabunPSK" w:hAnsi="TH SarabunPSK" w:cs="TH SarabunPSK"/>
            <w:sz w:val="28"/>
          </w:rPr>
          <w:instrText>MERGEFORMAT</w:instrText>
        </w:r>
        <w:r w:rsidRPr="000F3619">
          <w:rPr>
            <w:rFonts w:ascii="TH SarabunPSK" w:hAnsi="TH SarabunPSK" w:cs="TH SarabunPSK"/>
            <w:sz w:val="28"/>
          </w:rPr>
          <w:fldChar w:fldCharType="separate"/>
        </w:r>
        <w:r w:rsidR="00042ADB">
          <w:rPr>
            <w:rFonts w:ascii="TH SarabunPSK" w:hAnsi="TH SarabunPSK" w:cs="TH SarabunPSK"/>
            <w:noProof/>
            <w:sz w:val="28"/>
          </w:rPr>
          <w:t>2</w:t>
        </w:r>
        <w:r w:rsidRPr="00323864">
          <w:rPr>
            <w:rFonts w:ascii="TH SarabunPSK" w:hAnsi="TH SarabunPSK" w:cs="TH SarabunPSK"/>
            <w:b/>
            <w:bCs/>
            <w:sz w:val="28"/>
          </w:rPr>
          <w:fldChar w:fldCharType="end"/>
        </w:r>
        <w:r w:rsidR="0089000A" w:rsidRPr="00323864">
          <w:rPr>
            <w:rFonts w:ascii="TH SarabunPSK" w:hAnsi="TH SarabunPSK" w:cs="TH SarabunPSK"/>
            <w:b/>
            <w:bCs/>
            <w:sz w:val="28"/>
          </w:rPr>
          <w:t xml:space="preserve"> | </w:t>
        </w:r>
        <w:r w:rsidR="0089000A" w:rsidRPr="00831438">
          <w:rPr>
            <w:rFonts w:ascii="TH SarabunPSK" w:hAnsi="TH SarabunPSK" w:cs="TH SarabunPSK"/>
            <w:sz w:val="28"/>
          </w:rPr>
          <w:t>T</w:t>
        </w:r>
        <w:r w:rsidR="0089000A" w:rsidRPr="00831438">
          <w:rPr>
            <w:rFonts w:ascii="TH SarabunPSK" w:hAnsi="TH SarabunPSK" w:cs="TH SarabunPSK"/>
            <w:sz w:val="24"/>
            <w:szCs w:val="24"/>
          </w:rPr>
          <w:t>he 1st national Conference of MCU Nakhon Sawan Campus and 13</w:t>
        </w:r>
        <w:r w:rsidR="0089000A" w:rsidRPr="00831438">
          <w:rPr>
            <w:rFonts w:ascii="TH SarabunPSK" w:hAnsi="TH SarabunPSK" w:cs="TH SarabunPSK"/>
            <w:sz w:val="24"/>
            <w:szCs w:val="24"/>
            <w:vertAlign w:val="superscript"/>
          </w:rPr>
          <w:t>ed</w:t>
        </w:r>
        <w:r w:rsidR="0089000A" w:rsidRPr="00831438">
          <w:rPr>
            <w:rFonts w:ascii="TH SarabunPSK" w:hAnsi="TH SarabunPSK" w:cs="TH SarabunPSK"/>
            <w:sz w:val="24"/>
            <w:szCs w:val="24"/>
          </w:rPr>
          <w:t xml:space="preserve"> International Conference of Buddhist Research Institute of MCU</w:t>
        </w:r>
        <w:r w:rsidR="0089000A" w:rsidRPr="00831438">
          <w:rPr>
            <w:b/>
            <w:bCs/>
            <w:sz w:val="20"/>
            <w:szCs w:val="24"/>
          </w:rPr>
          <w:t xml:space="preserve"> </w:t>
        </w:r>
        <w:r w:rsidR="0089000A" w:rsidRPr="00831438">
          <w:rPr>
            <w:rFonts w:hint="cs"/>
            <w:b/>
            <w:bCs/>
            <w:sz w:val="20"/>
            <w:szCs w:val="24"/>
            <w:cs/>
          </w:rPr>
          <w:t>“</w:t>
        </w:r>
        <w:r w:rsidR="0089000A" w:rsidRPr="00831438">
          <w:rPr>
            <w:rFonts w:ascii="TH SarabunPSK" w:hAnsi="TH SarabunPSK" w:cs="TH SarabunPSK"/>
            <w:sz w:val="24"/>
            <w:szCs w:val="24"/>
          </w:rPr>
          <w:t>Knowledge and Wisdom on Chao Phraya River Stream for Sustainable Development</w:t>
        </w:r>
        <w:r w:rsidR="0089000A" w:rsidRPr="00831438">
          <w:rPr>
            <w:rFonts w:ascii="TH SarabunPSK" w:hAnsi="TH SarabunPSK" w:cs="TH SarabunPSK"/>
            <w:sz w:val="24"/>
            <w:szCs w:val="24"/>
            <w:cs/>
          </w:rPr>
          <w:t>”</w:t>
        </w:r>
      </w:p>
    </w:sdtContent>
  </w:sdt>
  <w:p w:rsidR="0089000A" w:rsidRDefault="0089000A" w:rsidP="009F7E6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Leelawadee UI" w:hAnsi="Leelawadee UI" w:cs="Leelawadee UI"/>
        <w:spacing w:val="60"/>
        <w:lang w:val="th-TH"/>
      </w:rPr>
      <w:id w:val="-1243329613"/>
      <w:docPartObj>
        <w:docPartGallery w:val="Page Numbers (Top of Page)"/>
        <w:docPartUnique/>
      </w:docPartObj>
    </w:sdtPr>
    <w:sdtEndPr>
      <w:rPr>
        <w:rFonts w:ascii="TH SarabunPSK" w:hAnsi="TH SarabunPSK" w:cs="TH SarabunPSK"/>
        <w:b/>
        <w:bCs/>
        <w:spacing w:val="0"/>
        <w:sz w:val="28"/>
        <w:lang w:val="en-US"/>
      </w:rPr>
    </w:sdtEndPr>
    <w:sdtContent>
      <w:p w:rsidR="0089000A" w:rsidRPr="009F7E6E" w:rsidRDefault="000F3619" w:rsidP="009F7E6E">
        <w:pPr>
          <w:pStyle w:val="a3"/>
          <w:pBdr>
            <w:bottom w:val="single" w:sz="4" w:space="1" w:color="D9D9D9" w:themeColor="background1" w:themeShade="D9"/>
          </w:pBdr>
          <w:jc w:val="right"/>
          <w:rPr>
            <w:rFonts w:ascii="TH SarabunPSK" w:hAnsi="TH SarabunPSK" w:cs="TH SarabunPSK"/>
            <w:b/>
            <w:bCs/>
            <w:sz w:val="28"/>
          </w:rPr>
        </w:pPr>
        <w:r w:rsidRPr="000F3619">
          <w:rPr>
            <w:rFonts w:ascii="Leelawadee UI" w:hAnsi="Leelawadee UI" w:cs="Leelawadee UI"/>
            <w:noProof/>
            <w:color w:val="7F7F7F" w:themeColor="background1" w:themeShade="7F"/>
            <w:spacing w:val="60"/>
          </w:rPr>
          <w:pict>
            <v:shapetype id="_x0000_t202" coordsize="21600,21600" o:spt="202" path="m,l,21600r21600,l21600,xe">
              <v:stroke joinstyle="miter"/>
              <v:path gradientshapeok="t" o:connecttype="rect"/>
            </v:shapetype>
            <v:shape id="_x0000_s9217" type="#_x0000_t202" style="position:absolute;left:0;text-align:left;margin-left:-53.2pt;margin-top:-13.85pt;width:93.75pt;height:35.45pt;z-index:251658240;mso-position-horizontal-relative:text;mso-position-vertical-relative:text">
              <v:textbox style="mso-next-textbox:#_x0000_s9217">
                <w:txbxContent>
                  <w:p w:rsidR="0089000A" w:rsidRPr="0089000A" w:rsidRDefault="0089000A" w:rsidP="0089000A">
                    <w:pPr>
                      <w:jc w:val="center"/>
                      <w:rPr>
                        <w:noProof/>
                        <w:color w:val="FF0000"/>
                        <w:sz w:val="16"/>
                        <w:szCs w:val="20"/>
                      </w:rPr>
                    </w:pPr>
                    <w:r w:rsidRPr="0089000A">
                      <w:rPr>
                        <w:noProof/>
                        <w:color w:val="FF0000"/>
                        <w:sz w:val="16"/>
                        <w:szCs w:val="20"/>
                      </w:rPr>
                      <w:t>B5 Page Setup</w:t>
                    </w:r>
                  </w:p>
                  <w:p w:rsidR="0089000A" w:rsidRPr="0089000A" w:rsidRDefault="0089000A" w:rsidP="0089000A">
                    <w:pPr>
                      <w:jc w:val="center"/>
                      <w:rPr>
                        <w:noProof/>
                        <w:color w:val="FF0000"/>
                        <w:sz w:val="16"/>
                        <w:szCs w:val="20"/>
                      </w:rPr>
                    </w:pPr>
                    <w:r w:rsidRPr="0089000A">
                      <w:rPr>
                        <w:noProof/>
                        <w:color w:val="FF0000"/>
                        <w:sz w:val="16"/>
                        <w:szCs w:val="20"/>
                      </w:rPr>
                      <w:t>Top and left 0.1”</w:t>
                    </w:r>
                  </w:p>
                  <w:p w:rsidR="0089000A" w:rsidRPr="0089000A" w:rsidRDefault="0089000A" w:rsidP="0089000A">
                    <w:pPr>
                      <w:jc w:val="center"/>
                      <w:rPr>
                        <w:color w:val="FF0000"/>
                        <w:sz w:val="10"/>
                        <w:szCs w:val="14"/>
                      </w:rPr>
                    </w:pPr>
                    <w:r w:rsidRPr="0089000A">
                      <w:rPr>
                        <w:noProof/>
                        <w:color w:val="FF0000"/>
                        <w:sz w:val="16"/>
                        <w:szCs w:val="20"/>
                      </w:rPr>
                      <w:t>Bottom and right 0.5“</w:t>
                    </w:r>
                  </w:p>
                </w:txbxContent>
              </v:textbox>
            </v:shape>
          </w:pict>
        </w:r>
        <w:r w:rsidR="0089000A">
          <w:rPr>
            <w:rFonts w:ascii="Leelawadee UI" w:hAnsi="Leelawadee UI" w:cs="Leelawadee UI" w:hint="cs"/>
            <w:color w:val="7F7F7F" w:themeColor="background1" w:themeShade="7F"/>
            <w:spacing w:val="60"/>
            <w:cs/>
            <w:lang w:val="th-TH"/>
          </w:rPr>
          <w:t xml:space="preserve">  </w:t>
        </w:r>
        <w:r w:rsidR="0089000A" w:rsidRPr="00831438">
          <w:rPr>
            <w:rFonts w:ascii="TH SarabunPSK" w:hAnsi="TH SarabunPSK" w:cs="TH SarabunPSK"/>
            <w:sz w:val="24"/>
            <w:szCs w:val="24"/>
            <w:cs/>
            <w:lang w:val="th-TH"/>
          </w:rPr>
          <w:t>การประชุมทางวิชาการระดับชาติ ครั้งที่ 1 และนานาชาติครั้งที่ 13</w:t>
        </w:r>
        <w:r w:rsidR="0089000A" w:rsidRPr="00831438">
          <w:rPr>
            <w:rFonts w:ascii="TH SarabunPSK" w:hAnsi="TH SarabunPSK" w:cs="TH SarabunPSK" w:hint="cs"/>
            <w:sz w:val="24"/>
            <w:szCs w:val="24"/>
            <w:cs/>
            <w:lang w:val="th-TH"/>
          </w:rPr>
          <w:t xml:space="preserve"> “</w:t>
        </w:r>
        <w:r w:rsidR="0089000A" w:rsidRPr="00831438">
          <w:rPr>
            <w:rFonts w:ascii="TH SarabunPSK" w:hAnsi="TH SarabunPSK" w:cs="TH SarabunPSK"/>
            <w:sz w:val="24"/>
            <w:szCs w:val="24"/>
            <w:cs/>
            <w:lang w:val="th-TH"/>
          </w:rPr>
          <w:t>สหวิทยาการลุ่มน้ำเจ้าพระยาเพื่อการพัฒนาที่ยั่งยืน</w:t>
        </w:r>
        <w:r w:rsidR="0089000A" w:rsidRPr="00831438">
          <w:rPr>
            <w:rFonts w:ascii="TH SarabunPSK" w:hAnsi="TH SarabunPSK" w:cs="TH SarabunPSK" w:hint="cs"/>
            <w:sz w:val="24"/>
            <w:szCs w:val="24"/>
            <w:cs/>
            <w:lang w:val="th-TH"/>
          </w:rPr>
          <w:t>”</w:t>
        </w:r>
        <w:r w:rsidR="0089000A" w:rsidRPr="00831438">
          <w:rPr>
            <w:rFonts w:ascii="TH SarabunPSK" w:hAnsi="TH SarabunPSK" w:cs="TH SarabunPSK"/>
            <w:sz w:val="24"/>
            <w:szCs w:val="24"/>
            <w:cs/>
            <w:lang w:val="th-TH"/>
          </w:rPr>
          <w:t xml:space="preserve"> </w:t>
        </w:r>
        <w:r w:rsidR="0089000A" w:rsidRPr="00323864">
          <w:rPr>
            <w:rFonts w:ascii="TH SarabunPSK" w:hAnsi="TH SarabunPSK" w:cs="TH SarabunPSK"/>
            <w:sz w:val="28"/>
            <w:cs/>
            <w:lang w:val="th-TH"/>
          </w:rPr>
          <w:t xml:space="preserve">| </w:t>
        </w:r>
        <w:r w:rsidRPr="000F3619">
          <w:rPr>
            <w:rFonts w:ascii="TH SarabunPSK" w:hAnsi="TH SarabunPSK" w:cs="TH SarabunPSK"/>
            <w:sz w:val="28"/>
          </w:rPr>
          <w:fldChar w:fldCharType="begin"/>
        </w:r>
        <w:r w:rsidR="0089000A" w:rsidRPr="00323864">
          <w:rPr>
            <w:rFonts w:ascii="TH SarabunPSK" w:hAnsi="TH SarabunPSK" w:cs="TH SarabunPSK"/>
            <w:sz w:val="28"/>
          </w:rPr>
          <w:instrText>PAGE   \</w:instrText>
        </w:r>
        <w:r w:rsidR="0089000A" w:rsidRPr="00323864">
          <w:rPr>
            <w:rFonts w:ascii="TH SarabunPSK" w:hAnsi="TH SarabunPSK" w:cs="TH SarabunPSK"/>
            <w:sz w:val="28"/>
            <w:cs/>
          </w:rPr>
          <w:instrText xml:space="preserve">* </w:instrText>
        </w:r>
        <w:r w:rsidR="0089000A" w:rsidRPr="00323864">
          <w:rPr>
            <w:rFonts w:ascii="TH SarabunPSK" w:hAnsi="TH SarabunPSK" w:cs="TH SarabunPSK"/>
            <w:sz w:val="28"/>
          </w:rPr>
          <w:instrText>MERGEFORMAT</w:instrText>
        </w:r>
        <w:r w:rsidRPr="000F3619">
          <w:rPr>
            <w:rFonts w:ascii="TH SarabunPSK" w:hAnsi="TH SarabunPSK" w:cs="TH SarabunPSK"/>
            <w:sz w:val="28"/>
          </w:rPr>
          <w:fldChar w:fldCharType="separate"/>
        </w:r>
        <w:r w:rsidR="00042ADB" w:rsidRPr="00042ADB">
          <w:rPr>
            <w:rFonts w:ascii="TH SarabunPSK" w:hAnsi="TH SarabunPSK" w:cs="TH SarabunPSK"/>
            <w:b/>
            <w:bCs/>
            <w:noProof/>
            <w:sz w:val="28"/>
          </w:rPr>
          <w:t>3</w:t>
        </w:r>
        <w:r w:rsidRPr="00323864">
          <w:rPr>
            <w:rFonts w:ascii="TH SarabunPSK" w:hAnsi="TH SarabunPSK" w:cs="TH SarabunPSK"/>
            <w:b/>
            <w:bCs/>
            <w:sz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B128D"/>
    <w:multiLevelType w:val="hybridMultilevel"/>
    <w:tmpl w:val="3DC29642"/>
    <w:lvl w:ilvl="0" w:tplc="E5301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evenAndOddHeaders/>
  <w:characterSpacingControl w:val="doNotCompress"/>
  <w:hdrShapeDefaults>
    <o:shapedefaults v:ext="edit" spidmax="12290">
      <o:colormenu v:ext="edit" strokecolor="none [3213]"/>
    </o:shapedefaults>
    <o:shapelayout v:ext="edit">
      <o:idmap v:ext="edit" data="9"/>
    </o:shapelayout>
  </w:hdrShapeDefaults>
  <w:footnotePr>
    <w:footnote w:id="-1"/>
    <w:footnote w:id="0"/>
  </w:footnotePr>
  <w:endnotePr>
    <w:endnote w:id="-1"/>
    <w:endnote w:id="0"/>
  </w:endnotePr>
  <w:compat>
    <w:applyBreakingRules/>
  </w:compat>
  <w:rsids>
    <w:rsidRoot w:val="00323864"/>
    <w:rsid w:val="00023B97"/>
    <w:rsid w:val="00042ADB"/>
    <w:rsid w:val="00065D81"/>
    <w:rsid w:val="00086EBF"/>
    <w:rsid w:val="0009032B"/>
    <w:rsid w:val="000F3619"/>
    <w:rsid w:val="001213DD"/>
    <w:rsid w:val="001C1202"/>
    <w:rsid w:val="001F1332"/>
    <w:rsid w:val="002D773C"/>
    <w:rsid w:val="002E2004"/>
    <w:rsid w:val="002F6D79"/>
    <w:rsid w:val="003017D1"/>
    <w:rsid w:val="00323864"/>
    <w:rsid w:val="003242F3"/>
    <w:rsid w:val="00413E38"/>
    <w:rsid w:val="00457F89"/>
    <w:rsid w:val="004C49B3"/>
    <w:rsid w:val="004E73D7"/>
    <w:rsid w:val="00545EB6"/>
    <w:rsid w:val="005A60BD"/>
    <w:rsid w:val="006017BD"/>
    <w:rsid w:val="0062096D"/>
    <w:rsid w:val="006438A3"/>
    <w:rsid w:val="006A733E"/>
    <w:rsid w:val="006E7C19"/>
    <w:rsid w:val="00704BEF"/>
    <w:rsid w:val="00712F8A"/>
    <w:rsid w:val="00724CE7"/>
    <w:rsid w:val="0076458F"/>
    <w:rsid w:val="00780D10"/>
    <w:rsid w:val="00793733"/>
    <w:rsid w:val="007C56DD"/>
    <w:rsid w:val="007E56EE"/>
    <w:rsid w:val="00803CE1"/>
    <w:rsid w:val="0085665D"/>
    <w:rsid w:val="00884B69"/>
    <w:rsid w:val="0089000A"/>
    <w:rsid w:val="008B0169"/>
    <w:rsid w:val="00905111"/>
    <w:rsid w:val="009201F4"/>
    <w:rsid w:val="009547F6"/>
    <w:rsid w:val="00975846"/>
    <w:rsid w:val="00986792"/>
    <w:rsid w:val="009F7E6E"/>
    <w:rsid w:val="00A675AD"/>
    <w:rsid w:val="00A85313"/>
    <w:rsid w:val="00B44726"/>
    <w:rsid w:val="00BA2F3D"/>
    <w:rsid w:val="00BA7CB5"/>
    <w:rsid w:val="00BC7A81"/>
    <w:rsid w:val="00BD10A5"/>
    <w:rsid w:val="00C11E77"/>
    <w:rsid w:val="00C21C88"/>
    <w:rsid w:val="00C517A3"/>
    <w:rsid w:val="00CE1A6F"/>
    <w:rsid w:val="00D148B5"/>
    <w:rsid w:val="00D53B85"/>
    <w:rsid w:val="00D97679"/>
    <w:rsid w:val="00DC5D6A"/>
    <w:rsid w:val="00DD00AF"/>
    <w:rsid w:val="00E27BBD"/>
    <w:rsid w:val="00E36619"/>
    <w:rsid w:val="00E525A8"/>
    <w:rsid w:val="00EA334B"/>
    <w:rsid w:val="00EC3A68"/>
    <w:rsid w:val="00F108CE"/>
    <w:rsid w:val="00F1203F"/>
    <w:rsid w:val="00F500A1"/>
    <w:rsid w:val="00F51887"/>
    <w:rsid w:val="00F603E2"/>
    <w:rsid w:val="00F7377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64"/>
    <w:pPr>
      <w:spacing w:after="0" w:line="240" w:lineRule="auto"/>
      <w:jc w:val="thaiDistribut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864"/>
    <w:pPr>
      <w:tabs>
        <w:tab w:val="center" w:pos="4513"/>
        <w:tab w:val="right" w:pos="9026"/>
      </w:tabs>
      <w:jc w:val="left"/>
    </w:pPr>
  </w:style>
  <w:style w:type="character" w:customStyle="1" w:styleId="a4">
    <w:name w:val="หัวกระดาษ อักขระ"/>
    <w:basedOn w:val="a0"/>
    <w:link w:val="a3"/>
    <w:uiPriority w:val="99"/>
    <w:rsid w:val="00323864"/>
  </w:style>
  <w:style w:type="paragraph" w:styleId="a5">
    <w:name w:val="footer"/>
    <w:basedOn w:val="a"/>
    <w:link w:val="a6"/>
    <w:uiPriority w:val="99"/>
    <w:unhideWhenUsed/>
    <w:rsid w:val="00323864"/>
    <w:pPr>
      <w:tabs>
        <w:tab w:val="center" w:pos="4513"/>
        <w:tab w:val="right" w:pos="9026"/>
      </w:tabs>
      <w:jc w:val="left"/>
    </w:pPr>
  </w:style>
  <w:style w:type="character" w:customStyle="1" w:styleId="a6">
    <w:name w:val="ท้ายกระดาษ อักขระ"/>
    <w:basedOn w:val="a0"/>
    <w:link w:val="a5"/>
    <w:uiPriority w:val="99"/>
    <w:rsid w:val="00323864"/>
  </w:style>
  <w:style w:type="paragraph" w:styleId="a7">
    <w:name w:val="List Paragraph"/>
    <w:basedOn w:val="a"/>
    <w:uiPriority w:val="34"/>
    <w:qFormat/>
    <w:rsid w:val="00323864"/>
    <w:pPr>
      <w:ind w:left="720"/>
      <w:contextualSpacing/>
    </w:pPr>
  </w:style>
  <w:style w:type="paragraph" w:styleId="a8">
    <w:name w:val="footnote text"/>
    <w:aliases w:val=" Char,ข้อความเชิงอรรถ อักขระ อักขระ อักขระ,Char, อักขระ อักขระ อักขระ,อักขระ อักขระ อักขระ,อักขระ อักขระ อักขระ อักขระ,อักขระ อักขระ อักขระ อักขระ อักขระ อักขระ อักขระ"/>
    <w:basedOn w:val="a"/>
    <w:link w:val="a9"/>
    <w:uiPriority w:val="99"/>
    <w:unhideWhenUsed/>
    <w:qFormat/>
    <w:rsid w:val="00323864"/>
    <w:rPr>
      <w:sz w:val="20"/>
      <w:szCs w:val="25"/>
    </w:rPr>
  </w:style>
  <w:style w:type="character" w:customStyle="1" w:styleId="a9">
    <w:name w:val="ข้อความเชิงอรรถ อักขระ"/>
    <w:aliases w:val=" Char อักขระ,ข้อความเชิงอรรถ อักขระ อักขระ อักขระ อักขระ,Char อักขระ, อักขระ อักขระ อักขระ อักขระ,อักขระ อักขระ อักขระ อักขระ1,อักขระ อักขระ อักขระ อักขระ อักขระ,อักขระ อักขระ อักขระ อักขระ อักขระ อักขระ อักขระ อักขระ"/>
    <w:basedOn w:val="a0"/>
    <w:link w:val="a8"/>
    <w:uiPriority w:val="99"/>
    <w:rsid w:val="00323864"/>
    <w:rPr>
      <w:sz w:val="20"/>
      <w:szCs w:val="25"/>
    </w:rPr>
  </w:style>
  <w:style w:type="character" w:styleId="aa">
    <w:name w:val="footnote reference"/>
    <w:basedOn w:val="a0"/>
    <w:uiPriority w:val="99"/>
    <w:unhideWhenUsed/>
    <w:rsid w:val="00323864"/>
    <w:rPr>
      <w:sz w:val="32"/>
      <w:szCs w:val="32"/>
      <w:vertAlign w:val="superscript"/>
    </w:rPr>
  </w:style>
  <w:style w:type="character" w:styleId="ab">
    <w:name w:val="Hyperlink"/>
    <w:basedOn w:val="a0"/>
    <w:uiPriority w:val="99"/>
    <w:unhideWhenUsed/>
    <w:rsid w:val="00323864"/>
    <w:rPr>
      <w:color w:val="0563C1" w:themeColor="hyperlink"/>
      <w:u w:val="single"/>
    </w:rPr>
  </w:style>
  <w:style w:type="paragraph" w:customStyle="1" w:styleId="Default">
    <w:name w:val="Default"/>
    <w:rsid w:val="00323864"/>
    <w:pPr>
      <w:autoSpaceDE w:val="0"/>
      <w:autoSpaceDN w:val="0"/>
      <w:adjustRightInd w:val="0"/>
      <w:spacing w:after="0" w:line="240" w:lineRule="auto"/>
    </w:pPr>
    <w:rPr>
      <w:rFonts w:ascii="TH SarabunPSK" w:eastAsia="Calibri" w:hAnsi="TH SarabunPSK" w:cs="TH SarabunPSK"/>
      <w:color w:val="000000"/>
      <w:sz w:val="24"/>
      <w:szCs w:val="24"/>
    </w:rPr>
  </w:style>
  <w:style w:type="paragraph" w:styleId="ac">
    <w:name w:val="No Spacing"/>
    <w:basedOn w:val="a"/>
    <w:uiPriority w:val="1"/>
    <w:qFormat/>
    <w:rsid w:val="00B44726"/>
    <w:pPr>
      <w:ind w:firstLine="1152"/>
    </w:pPr>
    <w:rPr>
      <w:rFonts w:ascii="Calibri" w:eastAsia="Calibri" w:hAnsi="Calibri" w:cs="Cordia New"/>
    </w:rPr>
  </w:style>
  <w:style w:type="paragraph" w:styleId="ad">
    <w:name w:val="Normal (Web)"/>
    <w:basedOn w:val="a"/>
    <w:uiPriority w:val="99"/>
    <w:rsid w:val="0009032B"/>
    <w:pPr>
      <w:spacing w:before="100" w:beforeAutospacing="1" w:after="100" w:afterAutospacing="1"/>
      <w:jc w:val="left"/>
    </w:pPr>
    <w:rPr>
      <w:rFonts w:ascii="Tahoma" w:eastAsia="Times New Roman" w:hAnsi="Tahoma" w:cs="Tahoma"/>
      <w:sz w:val="24"/>
      <w:szCs w:val="24"/>
    </w:rPr>
  </w:style>
  <w:style w:type="character" w:customStyle="1" w:styleId="apple-converted-space">
    <w:name w:val="apple-converted-space"/>
    <w:basedOn w:val="a0"/>
    <w:rsid w:val="0009032B"/>
  </w:style>
  <w:style w:type="character" w:styleId="ae">
    <w:name w:val="Emphasis"/>
    <w:uiPriority w:val="20"/>
    <w:qFormat/>
    <w:rsid w:val="0009032B"/>
    <w:rPr>
      <w:i/>
      <w:iCs/>
    </w:rPr>
  </w:style>
  <w:style w:type="character" w:customStyle="1" w:styleId="normaltextrun">
    <w:name w:val="normaltextrun"/>
    <w:basedOn w:val="a0"/>
    <w:rsid w:val="0009032B"/>
  </w:style>
  <w:style w:type="character" w:customStyle="1" w:styleId="eop">
    <w:name w:val="eop"/>
    <w:basedOn w:val="a0"/>
    <w:rsid w:val="0009032B"/>
  </w:style>
  <w:style w:type="character" w:customStyle="1" w:styleId="spellingerror">
    <w:name w:val="spellingerror"/>
    <w:basedOn w:val="a0"/>
    <w:rsid w:val="0009032B"/>
  </w:style>
  <w:style w:type="paragraph" w:customStyle="1" w:styleId="paragraph">
    <w:name w:val="paragraph"/>
    <w:basedOn w:val="a"/>
    <w:rsid w:val="0009032B"/>
    <w:pPr>
      <w:spacing w:before="100" w:beforeAutospacing="1" w:after="100" w:afterAutospacing="1"/>
      <w:jc w:val="left"/>
    </w:pPr>
    <w:rPr>
      <w:rFonts w:ascii="Tahoma" w:eastAsia="Times New Roman" w:hAnsi="Tahoma" w:cs="Tahoma"/>
      <w:sz w:val="24"/>
      <w:szCs w:val="24"/>
    </w:rPr>
  </w:style>
  <w:style w:type="paragraph" w:styleId="HTML">
    <w:name w:val="HTML Preformatted"/>
    <w:basedOn w:val="a"/>
    <w:link w:val="HTML0"/>
    <w:uiPriority w:val="99"/>
    <w:unhideWhenUsed/>
    <w:rsid w:val="00601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rsid w:val="006017BD"/>
    <w:rPr>
      <w:rFonts w:ascii="Angsana New" w:eastAsia="Times New Roman" w:hAnsi="Angsana New" w:cs="Angsana New"/>
      <w:sz w:val="28"/>
    </w:rPr>
  </w:style>
  <w:style w:type="character" w:customStyle="1" w:styleId="y2iqfc">
    <w:name w:val="y2iqfc"/>
    <w:basedOn w:val="a0"/>
    <w:rsid w:val="006017BD"/>
  </w:style>
  <w:style w:type="paragraph" w:styleId="af">
    <w:name w:val="Balloon Text"/>
    <w:basedOn w:val="a"/>
    <w:link w:val="af0"/>
    <w:uiPriority w:val="99"/>
    <w:semiHidden/>
    <w:unhideWhenUsed/>
    <w:rsid w:val="001F1332"/>
    <w:rPr>
      <w:rFonts w:ascii="Tahoma" w:hAnsi="Tahoma" w:cs="Angsana New"/>
      <w:sz w:val="16"/>
      <w:szCs w:val="20"/>
    </w:rPr>
  </w:style>
  <w:style w:type="character" w:customStyle="1" w:styleId="af0">
    <w:name w:val="ข้อความบอลลูน อักขระ"/>
    <w:basedOn w:val="a0"/>
    <w:link w:val="af"/>
    <w:uiPriority w:val="99"/>
    <w:semiHidden/>
    <w:rsid w:val="001F1332"/>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divs>
    <w:div w:id="84936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563</Words>
  <Characters>3210</Characters>
  <Application>Microsoft Office Word</Application>
  <DocSecurity>0</DocSecurity>
  <Lines>26</Lines>
  <Paragraphs>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MacBook</cp:lastModifiedBy>
  <cp:revision>8</cp:revision>
  <cp:lastPrinted>2020-01-28T04:16:00Z</cp:lastPrinted>
  <dcterms:created xsi:type="dcterms:W3CDTF">2022-11-09T05:39:00Z</dcterms:created>
  <dcterms:modified xsi:type="dcterms:W3CDTF">2022-11-09T09:28:00Z</dcterms:modified>
</cp:coreProperties>
</file>